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1CCC2" w14:textId="77777777" w:rsidR="000234A5" w:rsidRPr="007A0560" w:rsidRDefault="0069449F" w:rsidP="005668F8">
      <w:pPr>
        <w:widowControl w:val="0"/>
        <w:autoSpaceDE w:val="0"/>
        <w:autoSpaceDN w:val="0"/>
        <w:spacing w:before="100" w:after="0" w:line="276" w:lineRule="auto"/>
        <w:jc w:val="center"/>
        <w:outlineLvl w:val="1"/>
        <w:rPr>
          <w:rStyle w:val="Textoennegrita"/>
          <w:rFonts w:ascii="Gill Sans MT" w:hAnsi="Gill Sans MT"/>
          <w:sz w:val="24"/>
          <w:szCs w:val="24"/>
        </w:rPr>
      </w:pPr>
      <w:r w:rsidRPr="007A0560">
        <w:rPr>
          <w:rFonts w:ascii="Gill Sans MT" w:hAnsi="Gill Sans MT"/>
          <w:noProof/>
          <w:sz w:val="24"/>
          <w:szCs w:val="24"/>
          <w:lang w:eastAsia="es-DO"/>
        </w:rPr>
        <w:drawing>
          <wp:anchor distT="0" distB="0" distL="114300" distR="114300" simplePos="0" relativeHeight="251659264" behindDoc="1" locked="0" layoutInCell="1" allowOverlap="1" wp14:anchorId="14ABF0C7" wp14:editId="699C32A3">
            <wp:simplePos x="0" y="0"/>
            <wp:positionH relativeFrom="column">
              <wp:posOffset>-996586</wp:posOffset>
            </wp:positionH>
            <wp:positionV relativeFrom="paragraph">
              <wp:posOffset>-1553948</wp:posOffset>
            </wp:positionV>
            <wp:extent cx="12851955" cy="14061411"/>
            <wp:effectExtent l="0" t="0" r="698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12851955" cy="14061411"/>
                    </a:xfrm>
                    <a:prstGeom prst="rect">
                      <a:avLst/>
                    </a:prstGeom>
                  </pic:spPr>
                </pic:pic>
              </a:graphicData>
            </a:graphic>
            <wp14:sizeRelH relativeFrom="page">
              <wp14:pctWidth>0</wp14:pctWidth>
            </wp14:sizeRelH>
            <wp14:sizeRelV relativeFrom="page">
              <wp14:pctHeight>0</wp14:pctHeight>
            </wp14:sizeRelV>
          </wp:anchor>
        </w:drawing>
      </w:r>
      <w:r w:rsidR="000234A5" w:rsidRPr="007A0560">
        <w:rPr>
          <w:rFonts w:ascii="Gill Sans MT" w:eastAsia="Times New Roman" w:hAnsi="Gill Sans MT" w:cs="Times New Roman"/>
          <w:noProof/>
          <w:sz w:val="24"/>
          <w:szCs w:val="24"/>
          <w:lang w:eastAsia="es-DO"/>
        </w:rPr>
        <w:drawing>
          <wp:inline distT="0" distB="0" distL="0" distR="0" wp14:anchorId="0710DB25" wp14:editId="2CB3C6F3">
            <wp:extent cx="4474465" cy="1224000"/>
            <wp:effectExtent l="0" t="0" r="0" b="0"/>
            <wp:docPr id="12" name="Imagen 12" descr="Logo Ministerio de Hac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nisterio de Hacien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4465" cy="1224000"/>
                    </a:xfrm>
                    <a:prstGeom prst="rect">
                      <a:avLst/>
                    </a:prstGeom>
                    <a:noFill/>
                    <a:ln>
                      <a:noFill/>
                    </a:ln>
                  </pic:spPr>
                </pic:pic>
              </a:graphicData>
            </a:graphic>
          </wp:inline>
        </w:drawing>
      </w:r>
    </w:p>
    <w:p w14:paraId="60A91B6C"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528DDC1E"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r w:rsidRPr="007A0560">
        <w:rPr>
          <w:rFonts w:ascii="Gill Sans MT" w:hAnsi="Gill Sans MT"/>
          <w:noProof/>
          <w:sz w:val="24"/>
          <w:szCs w:val="24"/>
          <w:lang w:eastAsia="es-DO"/>
        </w:rPr>
        <w:drawing>
          <wp:anchor distT="0" distB="0" distL="114300" distR="114300" simplePos="0" relativeHeight="251661312" behindDoc="0" locked="0" layoutInCell="1" allowOverlap="1" wp14:anchorId="07E42E13" wp14:editId="57C8418E">
            <wp:simplePos x="0" y="0"/>
            <wp:positionH relativeFrom="column">
              <wp:posOffset>438150</wp:posOffset>
            </wp:positionH>
            <wp:positionV relativeFrom="paragraph">
              <wp:posOffset>141605</wp:posOffset>
            </wp:positionV>
            <wp:extent cx="4977205" cy="9720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7205" cy="9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25B98"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37C090E3"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718336EB"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51DEC922"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r w:rsidRPr="007A0560">
        <w:rPr>
          <w:rFonts w:ascii="Gill Sans MT" w:hAnsi="Gill Sans MT"/>
          <w:noProof/>
          <w:sz w:val="24"/>
          <w:szCs w:val="24"/>
          <w:lang w:eastAsia="es-DO"/>
        </w:rPr>
        <w:drawing>
          <wp:anchor distT="0" distB="0" distL="114300" distR="114300" simplePos="0" relativeHeight="251663360" behindDoc="0" locked="0" layoutInCell="1" allowOverlap="1" wp14:anchorId="3887B655" wp14:editId="648FC01D">
            <wp:simplePos x="0" y="0"/>
            <wp:positionH relativeFrom="column">
              <wp:posOffset>1762125</wp:posOffset>
            </wp:positionH>
            <wp:positionV relativeFrom="paragraph">
              <wp:posOffset>81280</wp:posOffset>
            </wp:positionV>
            <wp:extent cx="2482577" cy="2016000"/>
            <wp:effectExtent l="0" t="0" r="0" b="381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577" cy="2016000"/>
                    </a:xfrm>
                    <a:prstGeom prst="rect">
                      <a:avLst/>
                    </a:prstGeom>
                    <a:noFill/>
                  </pic:spPr>
                </pic:pic>
              </a:graphicData>
            </a:graphic>
            <wp14:sizeRelH relativeFrom="page">
              <wp14:pctWidth>0</wp14:pctWidth>
            </wp14:sizeRelH>
            <wp14:sizeRelV relativeFrom="page">
              <wp14:pctHeight>0</wp14:pctHeight>
            </wp14:sizeRelV>
          </wp:anchor>
        </w:drawing>
      </w:r>
    </w:p>
    <w:p w14:paraId="6AD70F9D"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577EFA50"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3D55A7B4"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1A0F79A9"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5EBB16FE"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4A6DFCDE"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788AAE61"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7B50C85B" w14:textId="77777777" w:rsidR="000234A5" w:rsidRPr="007A0560" w:rsidRDefault="000234A5"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6523347B" w14:textId="77777777" w:rsidR="00930D3F" w:rsidRDefault="00930D3F" w:rsidP="003E1CCD">
      <w:pPr>
        <w:spacing w:after="0"/>
        <w:jc w:val="center"/>
        <w:rPr>
          <w:rFonts w:ascii="Gill Sans MT" w:hAnsi="Gill Sans MT"/>
          <w:b/>
          <w:i/>
          <w:color w:val="1F3864" w:themeColor="accent5" w:themeShade="80"/>
          <w:sz w:val="24"/>
          <w:szCs w:val="24"/>
        </w:rPr>
      </w:pPr>
    </w:p>
    <w:p w14:paraId="12A14268" w14:textId="77777777" w:rsidR="000234A5" w:rsidRPr="007A0560" w:rsidRDefault="000234A5" w:rsidP="003E1CCD">
      <w:pPr>
        <w:spacing w:after="0"/>
        <w:jc w:val="center"/>
        <w:rPr>
          <w:rFonts w:ascii="Gill Sans MT" w:hAnsi="Gill Sans MT"/>
          <w:b/>
          <w:i/>
          <w:color w:val="1F3864" w:themeColor="accent5" w:themeShade="80"/>
          <w:sz w:val="24"/>
          <w:szCs w:val="24"/>
        </w:rPr>
      </w:pPr>
      <w:r w:rsidRPr="007A0560">
        <w:rPr>
          <w:rFonts w:ascii="Gill Sans MT" w:hAnsi="Gill Sans MT"/>
          <w:b/>
          <w:i/>
          <w:color w:val="1F3864" w:themeColor="accent5" w:themeShade="80"/>
          <w:sz w:val="24"/>
          <w:szCs w:val="24"/>
        </w:rPr>
        <w:t>Informe de Monitoreo</w:t>
      </w:r>
    </w:p>
    <w:p w14:paraId="4F7D3C96" w14:textId="0CF12837" w:rsidR="000234A5" w:rsidRDefault="000234A5" w:rsidP="000234A5">
      <w:pPr>
        <w:spacing w:after="0"/>
        <w:jc w:val="center"/>
        <w:rPr>
          <w:rFonts w:ascii="Gill Sans MT" w:hAnsi="Gill Sans MT"/>
          <w:b/>
          <w:i/>
          <w:color w:val="1F3864" w:themeColor="accent5" w:themeShade="80"/>
          <w:sz w:val="24"/>
          <w:szCs w:val="24"/>
        </w:rPr>
      </w:pPr>
      <w:r w:rsidRPr="007A0560">
        <w:rPr>
          <w:rFonts w:ascii="Gill Sans MT" w:hAnsi="Gill Sans MT"/>
          <w:b/>
          <w:i/>
          <w:color w:val="1F3864" w:themeColor="accent5" w:themeShade="80"/>
          <w:sz w:val="24"/>
          <w:szCs w:val="24"/>
        </w:rPr>
        <w:t xml:space="preserve"> </w:t>
      </w:r>
      <w:r w:rsidR="0036383F">
        <w:rPr>
          <w:rFonts w:ascii="Gill Sans MT" w:hAnsi="Gill Sans MT"/>
          <w:b/>
          <w:i/>
          <w:color w:val="1F3864" w:themeColor="accent5" w:themeShade="80"/>
          <w:sz w:val="24"/>
          <w:szCs w:val="24"/>
        </w:rPr>
        <w:t>Octubre</w:t>
      </w:r>
      <w:r w:rsidR="00F43BF7">
        <w:rPr>
          <w:rFonts w:ascii="Gill Sans MT" w:hAnsi="Gill Sans MT"/>
          <w:b/>
          <w:i/>
          <w:color w:val="1F3864" w:themeColor="accent5" w:themeShade="80"/>
          <w:sz w:val="24"/>
          <w:szCs w:val="24"/>
        </w:rPr>
        <w:t xml:space="preserve"> </w:t>
      </w:r>
      <w:r w:rsidR="00034DD9">
        <w:rPr>
          <w:rFonts w:ascii="Gill Sans MT" w:hAnsi="Gill Sans MT"/>
          <w:b/>
          <w:i/>
          <w:color w:val="1F3864" w:themeColor="accent5" w:themeShade="80"/>
          <w:sz w:val="24"/>
          <w:szCs w:val="24"/>
        </w:rPr>
        <w:t>-</w:t>
      </w:r>
      <w:r w:rsidR="00F43BF7">
        <w:rPr>
          <w:rFonts w:ascii="Gill Sans MT" w:hAnsi="Gill Sans MT"/>
          <w:b/>
          <w:i/>
          <w:color w:val="1F3864" w:themeColor="accent5" w:themeShade="80"/>
          <w:sz w:val="24"/>
          <w:szCs w:val="24"/>
        </w:rPr>
        <w:t xml:space="preserve"> </w:t>
      </w:r>
      <w:r w:rsidR="0036383F">
        <w:rPr>
          <w:rFonts w:ascii="Gill Sans MT" w:hAnsi="Gill Sans MT"/>
          <w:b/>
          <w:i/>
          <w:color w:val="1F3864" w:themeColor="accent5" w:themeShade="80"/>
          <w:sz w:val="24"/>
          <w:szCs w:val="24"/>
        </w:rPr>
        <w:t>Diciembre</w:t>
      </w:r>
      <w:r w:rsidRPr="007A0560">
        <w:rPr>
          <w:rFonts w:ascii="Gill Sans MT" w:hAnsi="Gill Sans MT"/>
          <w:b/>
          <w:i/>
          <w:color w:val="1F3864" w:themeColor="accent5" w:themeShade="80"/>
          <w:sz w:val="24"/>
          <w:szCs w:val="24"/>
        </w:rPr>
        <w:t xml:space="preserve"> 2021</w:t>
      </w:r>
    </w:p>
    <w:p w14:paraId="1AA08A2B" w14:textId="38A87BAF" w:rsidR="00CB07B0" w:rsidRPr="007A0560" w:rsidRDefault="00CB07B0" w:rsidP="000234A5">
      <w:pPr>
        <w:spacing w:after="0"/>
        <w:jc w:val="center"/>
        <w:rPr>
          <w:rFonts w:ascii="Gill Sans MT" w:hAnsi="Gill Sans MT"/>
          <w:b/>
          <w:i/>
          <w:color w:val="1F3864" w:themeColor="accent5" w:themeShade="80"/>
          <w:sz w:val="24"/>
          <w:szCs w:val="24"/>
        </w:rPr>
      </w:pPr>
      <w:r>
        <w:rPr>
          <w:rFonts w:ascii="Gill Sans MT" w:hAnsi="Gill Sans MT"/>
          <w:b/>
          <w:i/>
          <w:color w:val="1F3864" w:themeColor="accent5" w:themeShade="80"/>
          <w:sz w:val="24"/>
          <w:szCs w:val="24"/>
        </w:rPr>
        <w:t>Resultado Anual 2021</w:t>
      </w:r>
    </w:p>
    <w:p w14:paraId="5B99456C" w14:textId="77777777" w:rsidR="000234A5" w:rsidRDefault="000234A5" w:rsidP="003E2555">
      <w:pPr>
        <w:spacing w:after="0"/>
        <w:rPr>
          <w:rFonts w:ascii="Gill Sans MT" w:hAnsi="Gill Sans MT"/>
          <w:b/>
          <w:color w:val="1F3864" w:themeColor="accent5" w:themeShade="80"/>
          <w:sz w:val="24"/>
          <w:szCs w:val="24"/>
        </w:rPr>
      </w:pPr>
    </w:p>
    <w:p w14:paraId="220939D8" w14:textId="77777777" w:rsidR="00930D3F" w:rsidRPr="007A0560" w:rsidRDefault="00930D3F" w:rsidP="000234A5">
      <w:pPr>
        <w:spacing w:after="0"/>
        <w:jc w:val="center"/>
        <w:rPr>
          <w:rFonts w:ascii="Gill Sans MT" w:hAnsi="Gill Sans MT"/>
          <w:b/>
          <w:color w:val="1F3864" w:themeColor="accent5" w:themeShade="80"/>
          <w:sz w:val="24"/>
          <w:szCs w:val="24"/>
        </w:rPr>
      </w:pPr>
    </w:p>
    <w:p w14:paraId="56FCE5BD" w14:textId="77777777" w:rsidR="000234A5" w:rsidRPr="007A0560" w:rsidRDefault="00DF73E4" w:rsidP="003E1CCD">
      <w:pPr>
        <w:spacing w:after="0"/>
        <w:jc w:val="center"/>
        <w:rPr>
          <w:rFonts w:ascii="Gill Sans MT" w:hAnsi="Gill Sans MT"/>
          <w:b/>
          <w:sz w:val="24"/>
          <w:szCs w:val="24"/>
        </w:rPr>
      </w:pPr>
      <w:r w:rsidRPr="007A0560">
        <w:rPr>
          <w:rFonts w:ascii="Gill Sans MT" w:hAnsi="Gill Sans MT"/>
          <w:b/>
          <w:sz w:val="24"/>
          <w:szCs w:val="24"/>
        </w:rPr>
        <w:t>Elaborado</w:t>
      </w:r>
      <w:r w:rsidR="000234A5" w:rsidRPr="007A0560">
        <w:rPr>
          <w:rFonts w:ascii="Gill Sans MT" w:hAnsi="Gill Sans MT"/>
          <w:b/>
          <w:sz w:val="24"/>
          <w:szCs w:val="24"/>
        </w:rPr>
        <w:t xml:space="preserve"> por:</w:t>
      </w:r>
    </w:p>
    <w:p w14:paraId="3F066E6F" w14:textId="77777777" w:rsidR="000234A5" w:rsidRDefault="000234A5" w:rsidP="000234A5">
      <w:pPr>
        <w:spacing w:after="0"/>
        <w:jc w:val="center"/>
        <w:rPr>
          <w:rFonts w:ascii="Gill Sans MT" w:hAnsi="Gill Sans MT"/>
          <w:b/>
          <w:sz w:val="24"/>
          <w:szCs w:val="24"/>
        </w:rPr>
      </w:pPr>
      <w:r w:rsidRPr="007A0560">
        <w:rPr>
          <w:rFonts w:ascii="Gill Sans MT" w:hAnsi="Gill Sans MT"/>
          <w:b/>
          <w:sz w:val="24"/>
          <w:szCs w:val="24"/>
        </w:rPr>
        <w:t>Departamento de Planificación y Desarrollo</w:t>
      </w:r>
    </w:p>
    <w:p w14:paraId="74C76BF1" w14:textId="027D3E90" w:rsidR="00930D3F" w:rsidRDefault="00A30CCA" w:rsidP="00930D3F">
      <w:pPr>
        <w:spacing w:after="0"/>
        <w:jc w:val="center"/>
        <w:rPr>
          <w:rFonts w:ascii="Gill Sans MT" w:hAnsi="Gill Sans MT"/>
          <w:b/>
          <w:sz w:val="24"/>
          <w:szCs w:val="24"/>
        </w:rPr>
      </w:pPr>
      <w:r>
        <w:rPr>
          <w:rFonts w:ascii="Gill Sans MT" w:hAnsi="Gill Sans MT"/>
          <w:b/>
          <w:sz w:val="24"/>
          <w:szCs w:val="24"/>
        </w:rPr>
        <w:t>Enero</w:t>
      </w:r>
      <w:r w:rsidR="00930D3F" w:rsidRPr="007A0560">
        <w:rPr>
          <w:rFonts w:ascii="Gill Sans MT" w:hAnsi="Gill Sans MT"/>
          <w:b/>
          <w:sz w:val="24"/>
          <w:szCs w:val="24"/>
        </w:rPr>
        <w:t>, 202</w:t>
      </w:r>
      <w:r>
        <w:rPr>
          <w:rFonts w:ascii="Gill Sans MT" w:hAnsi="Gill Sans MT"/>
          <w:b/>
          <w:sz w:val="24"/>
          <w:szCs w:val="24"/>
        </w:rPr>
        <w:t>2</w:t>
      </w:r>
      <w:r w:rsidR="00930D3F" w:rsidRPr="007A0560">
        <w:rPr>
          <w:rFonts w:ascii="Gill Sans MT" w:hAnsi="Gill Sans MT"/>
          <w:b/>
          <w:sz w:val="24"/>
          <w:szCs w:val="24"/>
        </w:rPr>
        <w:t xml:space="preserve"> </w:t>
      </w:r>
    </w:p>
    <w:p w14:paraId="2184F1AA" w14:textId="77777777" w:rsidR="00930D3F" w:rsidRPr="007A0560" w:rsidRDefault="00930D3F" w:rsidP="000234A5">
      <w:pPr>
        <w:spacing w:after="0"/>
        <w:jc w:val="center"/>
        <w:rPr>
          <w:rFonts w:ascii="Gill Sans MT" w:hAnsi="Gill Sans MT"/>
          <w:b/>
          <w:sz w:val="24"/>
          <w:szCs w:val="24"/>
        </w:rPr>
      </w:pPr>
    </w:p>
    <w:p w14:paraId="0437DD01" w14:textId="77777777" w:rsidR="000234A5" w:rsidRPr="007A0560" w:rsidRDefault="000234A5" w:rsidP="000234A5">
      <w:pPr>
        <w:spacing w:after="0"/>
        <w:jc w:val="center"/>
        <w:rPr>
          <w:rFonts w:ascii="Gill Sans MT" w:hAnsi="Gill Sans MT"/>
          <w:b/>
          <w:sz w:val="24"/>
          <w:szCs w:val="24"/>
        </w:rPr>
      </w:pPr>
    </w:p>
    <w:p w14:paraId="6E262576" w14:textId="77777777" w:rsidR="000234A5" w:rsidRPr="007A0560" w:rsidRDefault="000234A5" w:rsidP="000234A5">
      <w:pPr>
        <w:jc w:val="center"/>
        <w:rPr>
          <w:rFonts w:ascii="Gill Sans MT" w:hAnsi="Gill Sans MT"/>
          <w:b/>
          <w:sz w:val="24"/>
          <w:szCs w:val="24"/>
        </w:rPr>
      </w:pPr>
    </w:p>
    <w:p w14:paraId="4877FF40" w14:textId="77777777" w:rsidR="000234A5" w:rsidRPr="007A0560" w:rsidRDefault="000234A5" w:rsidP="000234A5">
      <w:pPr>
        <w:spacing w:line="276" w:lineRule="auto"/>
        <w:jc w:val="center"/>
        <w:rPr>
          <w:rFonts w:ascii="Gill Sans MT" w:hAnsi="Gill Sans MT"/>
          <w:b/>
          <w:bCs/>
          <w:sz w:val="24"/>
          <w:szCs w:val="24"/>
        </w:rPr>
      </w:pPr>
      <w:r w:rsidRPr="007A0560">
        <w:rPr>
          <w:rFonts w:ascii="Gill Sans MT" w:hAnsi="Gill Sans MT"/>
          <w:b/>
          <w:bCs/>
          <w:sz w:val="24"/>
          <w:szCs w:val="24"/>
        </w:rPr>
        <w:t>Santo Domingo, R. D.</w:t>
      </w:r>
    </w:p>
    <w:p w14:paraId="3E881CEE" w14:textId="77777777" w:rsidR="003E1CCD" w:rsidRPr="007A0560" w:rsidRDefault="003E1CCD" w:rsidP="000234A5">
      <w:pPr>
        <w:spacing w:before="96" w:after="200" w:line="276" w:lineRule="auto"/>
        <w:ind w:right="58"/>
        <w:jc w:val="center"/>
        <w:rPr>
          <w:rFonts w:ascii="Gill Sans MT" w:eastAsia="Times New Roman" w:hAnsi="Gill Sans MT" w:cs="Times New Roman"/>
          <w:b/>
          <w:color w:val="16365D"/>
          <w:w w:val="105"/>
          <w:sz w:val="24"/>
          <w:szCs w:val="24"/>
          <w:lang w:eastAsia="es-DO"/>
        </w:rPr>
      </w:pPr>
    </w:p>
    <w:p w14:paraId="06CAB8C5" w14:textId="77777777" w:rsidR="005D7FBE" w:rsidRDefault="005D7FBE" w:rsidP="000234A5">
      <w:pPr>
        <w:spacing w:before="96" w:after="200" w:line="276" w:lineRule="auto"/>
        <w:ind w:right="58"/>
        <w:jc w:val="center"/>
        <w:rPr>
          <w:rFonts w:ascii="Gill Sans MT" w:eastAsia="Times New Roman" w:hAnsi="Gill Sans MT" w:cs="Times New Roman"/>
          <w:b/>
          <w:color w:val="16365D"/>
          <w:w w:val="105"/>
          <w:sz w:val="24"/>
          <w:szCs w:val="24"/>
          <w:lang w:eastAsia="es-DO"/>
        </w:rPr>
      </w:pPr>
    </w:p>
    <w:p w14:paraId="2A1F1D08" w14:textId="77777777" w:rsidR="000234A5" w:rsidRPr="007A0560" w:rsidRDefault="000234A5" w:rsidP="000234A5">
      <w:pPr>
        <w:spacing w:before="96" w:after="200" w:line="276" w:lineRule="auto"/>
        <w:ind w:right="58"/>
        <w:jc w:val="center"/>
        <w:rPr>
          <w:rFonts w:ascii="Gill Sans MT" w:eastAsia="Times New Roman" w:hAnsi="Gill Sans MT" w:cs="Times New Roman"/>
          <w:b/>
          <w:color w:val="16365D"/>
          <w:w w:val="105"/>
          <w:sz w:val="24"/>
          <w:szCs w:val="24"/>
          <w:lang w:eastAsia="es-DO"/>
        </w:rPr>
      </w:pPr>
      <w:r w:rsidRPr="007A0560">
        <w:rPr>
          <w:rFonts w:ascii="Gill Sans MT" w:eastAsia="Times New Roman" w:hAnsi="Gill Sans MT" w:cs="Times New Roman"/>
          <w:b/>
          <w:color w:val="16365D"/>
          <w:w w:val="105"/>
          <w:sz w:val="24"/>
          <w:szCs w:val="24"/>
          <w:lang w:eastAsia="es-DO"/>
        </w:rPr>
        <w:t>PRESENTACIÓN</w:t>
      </w:r>
    </w:p>
    <w:p w14:paraId="06A98FFB" w14:textId="77777777" w:rsidR="000234A5" w:rsidRPr="00BB0DE0" w:rsidRDefault="000234A5" w:rsidP="000234A5">
      <w:pPr>
        <w:spacing w:before="96" w:after="200" w:line="276" w:lineRule="auto"/>
        <w:ind w:right="58"/>
        <w:jc w:val="center"/>
        <w:rPr>
          <w:rFonts w:ascii="Gill Sans MT" w:eastAsia="Verdana" w:hAnsi="Gill Sans MT" w:cs="Verdana"/>
          <w:sz w:val="24"/>
          <w:szCs w:val="24"/>
          <w:lang w:val="es-ES"/>
        </w:rPr>
      </w:pPr>
    </w:p>
    <w:p w14:paraId="32053C05" w14:textId="7C23EE44" w:rsidR="000234A5" w:rsidRDefault="000234A5" w:rsidP="000234A5">
      <w:pPr>
        <w:widowControl w:val="0"/>
        <w:autoSpaceDE w:val="0"/>
        <w:autoSpaceDN w:val="0"/>
        <w:spacing w:before="194" w:after="0" w:line="360" w:lineRule="auto"/>
        <w:ind w:right="101"/>
        <w:jc w:val="both"/>
        <w:rPr>
          <w:rFonts w:ascii="Gill Sans MT" w:eastAsia="Verdana" w:hAnsi="Gill Sans MT" w:cs="Verdana"/>
          <w:sz w:val="24"/>
          <w:szCs w:val="24"/>
          <w:lang w:val="es-ES"/>
        </w:rPr>
      </w:pPr>
      <w:r w:rsidRPr="00BB0DE0">
        <w:rPr>
          <w:rFonts w:ascii="Gill Sans MT" w:eastAsia="Verdana" w:hAnsi="Gill Sans MT" w:cs="Verdana"/>
          <w:sz w:val="24"/>
          <w:szCs w:val="24"/>
          <w:lang w:val="es-ES"/>
        </w:rPr>
        <w:t xml:space="preserve">      </w:t>
      </w:r>
      <w:r w:rsidRPr="00BB0DE0">
        <w:rPr>
          <w:rFonts w:ascii="Gill Sans MT" w:eastAsia="Verdana" w:hAnsi="Gill Sans MT" w:cs="Verdana"/>
          <w:sz w:val="24"/>
          <w:szCs w:val="24"/>
          <w:lang w:val="es-ES"/>
        </w:rPr>
        <w:tab/>
        <w:t xml:space="preserve"> El presente informe contiene el monitoreo del </w:t>
      </w:r>
      <w:r w:rsidR="00D86522" w:rsidRPr="007F5D9A">
        <w:rPr>
          <w:rFonts w:ascii="Gill Sans MT" w:eastAsia="Verdana" w:hAnsi="Gill Sans MT" w:cs="Verdana"/>
          <w:sz w:val="24"/>
          <w:szCs w:val="24"/>
          <w:lang w:val="es-ES"/>
        </w:rPr>
        <w:t>cuarto</w:t>
      </w:r>
      <w:r w:rsidRPr="007F5D9A">
        <w:rPr>
          <w:rFonts w:ascii="Gill Sans MT" w:eastAsia="Verdana" w:hAnsi="Gill Sans MT" w:cs="Verdana"/>
          <w:sz w:val="24"/>
          <w:szCs w:val="24"/>
          <w:lang w:val="es-ES"/>
        </w:rPr>
        <w:t xml:space="preserve"> </w:t>
      </w:r>
      <w:r w:rsidRPr="00BB0DE0">
        <w:rPr>
          <w:rFonts w:ascii="Gill Sans MT" w:eastAsia="Verdana" w:hAnsi="Gill Sans MT" w:cs="Verdana"/>
          <w:sz w:val="24"/>
          <w:szCs w:val="24"/>
          <w:lang w:val="es-ES"/>
        </w:rPr>
        <w:t xml:space="preserve">trimestre </w:t>
      </w:r>
      <w:r w:rsidR="00CB07B0">
        <w:rPr>
          <w:rFonts w:ascii="Gill Sans MT" w:eastAsia="Verdana" w:hAnsi="Gill Sans MT" w:cs="Verdana"/>
          <w:sz w:val="24"/>
          <w:szCs w:val="24"/>
          <w:lang w:val="es-ES"/>
        </w:rPr>
        <w:t xml:space="preserve">y los resultados del avance </w:t>
      </w:r>
      <w:r w:rsidRPr="00BB0DE0">
        <w:rPr>
          <w:rFonts w:ascii="Gill Sans MT" w:eastAsia="Verdana" w:hAnsi="Gill Sans MT" w:cs="Verdana"/>
          <w:sz w:val="24"/>
          <w:szCs w:val="24"/>
          <w:lang w:val="es-ES"/>
        </w:rPr>
        <w:t xml:space="preserve">del </w:t>
      </w:r>
      <w:r w:rsidR="00CB07B0">
        <w:rPr>
          <w:rFonts w:ascii="Gill Sans MT" w:eastAsia="Verdana" w:hAnsi="Gill Sans MT" w:cs="Verdana"/>
          <w:sz w:val="24"/>
          <w:szCs w:val="24"/>
          <w:lang w:val="es-ES"/>
        </w:rPr>
        <w:t xml:space="preserve">año </w:t>
      </w:r>
      <w:r w:rsidRPr="00BB0DE0">
        <w:rPr>
          <w:rFonts w:ascii="Gill Sans MT" w:eastAsia="Verdana" w:hAnsi="Gill Sans MT" w:cs="Verdana"/>
          <w:sz w:val="24"/>
          <w:szCs w:val="24"/>
          <w:lang w:val="es-ES"/>
        </w:rPr>
        <w:t>2021, como parte de las herramientas de medición que son utilizadas para el control y el seguimiento periódico de las actividades y proyectos establecidos en el Plan Operativo Anual –</w:t>
      </w:r>
      <w:r w:rsidRPr="00967B42">
        <w:rPr>
          <w:rFonts w:ascii="Gill Sans MT" w:eastAsia="Verdana" w:hAnsi="Gill Sans MT" w:cs="Verdana"/>
          <w:lang w:val="es-ES"/>
        </w:rPr>
        <w:t>POA</w:t>
      </w:r>
      <w:r w:rsidR="00967B42" w:rsidRPr="00967B42">
        <w:rPr>
          <w:rFonts w:ascii="Gill Sans MT" w:eastAsia="Verdana" w:hAnsi="Gill Sans MT" w:cs="Verdana"/>
          <w:lang w:val="es-ES"/>
        </w:rPr>
        <w:t>-</w:t>
      </w:r>
      <w:r w:rsidR="00967B42">
        <w:rPr>
          <w:rFonts w:ascii="Gill Sans MT" w:eastAsia="Verdana" w:hAnsi="Gill Sans MT" w:cs="Verdana"/>
          <w:sz w:val="24"/>
          <w:szCs w:val="24"/>
          <w:lang w:val="es-ES"/>
        </w:rPr>
        <w:t>,</w:t>
      </w:r>
      <w:r w:rsidRPr="00BB0DE0">
        <w:rPr>
          <w:rFonts w:ascii="Gill Sans MT" w:eastAsia="Verdana" w:hAnsi="Gill Sans MT" w:cs="Verdana"/>
          <w:sz w:val="24"/>
          <w:szCs w:val="24"/>
          <w:lang w:val="es-ES"/>
        </w:rPr>
        <w:t>que persigue la corrección y ajustes en el tiempo y la forma adecuada, lo que permite la reformulación de actividade</w:t>
      </w:r>
      <w:r w:rsidR="0044416B" w:rsidRPr="00BB0DE0">
        <w:rPr>
          <w:rFonts w:ascii="Gill Sans MT" w:eastAsia="Verdana" w:hAnsi="Gill Sans MT" w:cs="Verdana"/>
          <w:sz w:val="24"/>
          <w:szCs w:val="24"/>
          <w:lang w:val="es-ES"/>
        </w:rPr>
        <w:t>s, proyectos y tareas, incluso e</w:t>
      </w:r>
      <w:r w:rsidRPr="00BB0DE0">
        <w:rPr>
          <w:rFonts w:ascii="Gill Sans MT" w:eastAsia="Verdana" w:hAnsi="Gill Sans MT" w:cs="Verdana"/>
          <w:sz w:val="24"/>
          <w:szCs w:val="24"/>
          <w:lang w:val="es-ES"/>
        </w:rPr>
        <w:t>l cambio de prioridades, lineamientos u objetivos oportunamente, con la colaboración del Capital Humano de esta DGCN.</w:t>
      </w:r>
    </w:p>
    <w:p w14:paraId="0DDC4943" w14:textId="49DD275B" w:rsidR="000234A5" w:rsidRPr="00BB0DE0" w:rsidRDefault="000234A5" w:rsidP="000234A5">
      <w:pPr>
        <w:widowControl w:val="0"/>
        <w:autoSpaceDE w:val="0"/>
        <w:autoSpaceDN w:val="0"/>
        <w:spacing w:before="194" w:after="0" w:line="360" w:lineRule="auto"/>
        <w:ind w:right="101" w:firstLine="708"/>
        <w:jc w:val="both"/>
        <w:rPr>
          <w:rFonts w:ascii="Gill Sans MT" w:eastAsia="Verdana" w:hAnsi="Gill Sans MT" w:cs="Verdana"/>
          <w:sz w:val="24"/>
          <w:szCs w:val="24"/>
          <w:lang w:val="es-ES"/>
        </w:rPr>
      </w:pPr>
      <w:r w:rsidRPr="00BB0DE0">
        <w:rPr>
          <w:rFonts w:ascii="Gill Sans MT" w:eastAsia="Verdana" w:hAnsi="Gill Sans MT" w:cs="Verdana"/>
          <w:sz w:val="24"/>
          <w:szCs w:val="24"/>
          <w:lang w:val="es-ES"/>
        </w:rPr>
        <w:t>Para el seguimiento son utilizados principalmente indicadores de insumo, procesos y productos, se realiza una matriz, que consolida e</w:t>
      </w:r>
      <w:r w:rsidR="00BB5F41" w:rsidRPr="00BB0DE0">
        <w:rPr>
          <w:rFonts w:ascii="Gill Sans MT" w:eastAsia="Verdana" w:hAnsi="Gill Sans MT" w:cs="Verdana"/>
          <w:sz w:val="24"/>
          <w:szCs w:val="24"/>
          <w:lang w:val="es-ES"/>
        </w:rPr>
        <w:t>l</w:t>
      </w:r>
      <w:r w:rsidRPr="00BB0DE0">
        <w:rPr>
          <w:rFonts w:ascii="Gill Sans MT" w:eastAsia="Verdana" w:hAnsi="Gill Sans MT" w:cs="Verdana"/>
          <w:sz w:val="24"/>
          <w:szCs w:val="24"/>
          <w:lang w:val="es-ES"/>
        </w:rPr>
        <w:t xml:space="preserve"> nivel de avance</w:t>
      </w:r>
      <w:r w:rsidR="00BB5F41" w:rsidRPr="00BB0DE0">
        <w:rPr>
          <w:rFonts w:ascii="Gill Sans MT" w:eastAsia="Verdana" w:hAnsi="Gill Sans MT" w:cs="Verdana"/>
          <w:sz w:val="24"/>
          <w:szCs w:val="24"/>
          <w:lang w:val="es-ES"/>
        </w:rPr>
        <w:t>s</w:t>
      </w:r>
      <w:r w:rsidRPr="00BB0DE0">
        <w:rPr>
          <w:rFonts w:ascii="Gill Sans MT" w:eastAsia="Verdana" w:hAnsi="Gill Sans MT" w:cs="Verdana"/>
          <w:sz w:val="24"/>
          <w:szCs w:val="24"/>
          <w:lang w:val="es-ES"/>
        </w:rPr>
        <w:t xml:space="preserve"> obtenido</w:t>
      </w:r>
      <w:r w:rsidR="00BB5F41" w:rsidRPr="00BB0DE0">
        <w:rPr>
          <w:rFonts w:ascii="Gill Sans MT" w:eastAsia="Verdana" w:hAnsi="Gill Sans MT" w:cs="Verdana"/>
          <w:sz w:val="24"/>
          <w:szCs w:val="24"/>
          <w:lang w:val="es-ES"/>
        </w:rPr>
        <w:t>s</w:t>
      </w:r>
      <w:r w:rsidRPr="00BB0DE0">
        <w:rPr>
          <w:rFonts w:ascii="Gill Sans MT" w:eastAsia="Verdana" w:hAnsi="Gill Sans MT" w:cs="Verdana"/>
          <w:sz w:val="24"/>
          <w:szCs w:val="24"/>
          <w:lang w:val="es-ES"/>
        </w:rPr>
        <w:t xml:space="preserve">, permite comparar las actividades y metas programadas versus </w:t>
      </w:r>
      <w:r w:rsidR="0044416B" w:rsidRPr="00BB0DE0">
        <w:rPr>
          <w:rFonts w:ascii="Gill Sans MT" w:eastAsia="Verdana" w:hAnsi="Gill Sans MT" w:cs="Verdana"/>
          <w:sz w:val="24"/>
          <w:szCs w:val="24"/>
          <w:lang w:val="es-ES"/>
        </w:rPr>
        <w:t>las ejecutadas</w:t>
      </w:r>
      <w:r w:rsidRPr="00BB0DE0">
        <w:rPr>
          <w:rFonts w:ascii="Gill Sans MT" w:eastAsia="Verdana" w:hAnsi="Gill Sans MT" w:cs="Verdana"/>
          <w:sz w:val="24"/>
          <w:szCs w:val="24"/>
          <w:lang w:val="es-ES"/>
        </w:rPr>
        <w:t xml:space="preserve"> de cada trimestre, con el fin de analizar el grado de cumplimiento de los objetivos planificados. </w:t>
      </w:r>
    </w:p>
    <w:p w14:paraId="56F340B7" w14:textId="77777777" w:rsidR="000234A5" w:rsidRPr="00BB0DE0" w:rsidRDefault="000234A5" w:rsidP="000234A5">
      <w:pPr>
        <w:widowControl w:val="0"/>
        <w:autoSpaceDE w:val="0"/>
        <w:autoSpaceDN w:val="0"/>
        <w:spacing w:before="194" w:after="0" w:line="360" w:lineRule="auto"/>
        <w:ind w:right="101" w:firstLine="708"/>
        <w:jc w:val="both"/>
        <w:rPr>
          <w:rFonts w:ascii="Gill Sans MT" w:eastAsia="Verdana" w:hAnsi="Gill Sans MT" w:cs="Verdana"/>
          <w:sz w:val="24"/>
          <w:szCs w:val="24"/>
          <w:lang w:val="es-ES"/>
        </w:rPr>
      </w:pPr>
      <w:r w:rsidRPr="00BB0DE0">
        <w:rPr>
          <w:rFonts w:ascii="Gill Sans MT" w:eastAsia="Verdana" w:hAnsi="Gill Sans MT" w:cs="Verdana"/>
          <w:sz w:val="24"/>
          <w:szCs w:val="24"/>
          <w:lang w:val="es-ES"/>
        </w:rPr>
        <w:t>También se presentan los principales inconvenientes, los cuales no permiten la ejecución de algunos productos y la reprogramación de otros, lo que nos permitirá el logro de los objetivos trazados de una manera eficiente.</w:t>
      </w:r>
    </w:p>
    <w:p w14:paraId="4D06A138" w14:textId="77777777" w:rsidR="000234A5" w:rsidRDefault="000234A5" w:rsidP="000234A5">
      <w:pPr>
        <w:spacing w:before="5" w:after="200" w:line="276" w:lineRule="auto"/>
        <w:jc w:val="both"/>
        <w:rPr>
          <w:rFonts w:ascii="Gill Sans MT" w:eastAsia="Times New Roman" w:hAnsi="Gill Sans MT" w:cs="Times New Roman"/>
          <w:sz w:val="24"/>
          <w:szCs w:val="24"/>
          <w:lang w:val="es-ES" w:eastAsia="es-DO"/>
        </w:rPr>
      </w:pPr>
    </w:p>
    <w:p w14:paraId="1263BB09" w14:textId="77777777" w:rsidR="007A0560" w:rsidRDefault="007A0560" w:rsidP="000234A5">
      <w:pPr>
        <w:spacing w:before="5" w:after="200" w:line="276" w:lineRule="auto"/>
        <w:jc w:val="both"/>
        <w:rPr>
          <w:rFonts w:ascii="Gill Sans MT" w:eastAsia="Times New Roman" w:hAnsi="Gill Sans MT" w:cs="Times New Roman"/>
          <w:sz w:val="24"/>
          <w:szCs w:val="24"/>
          <w:lang w:val="es-ES" w:eastAsia="es-DO"/>
        </w:rPr>
      </w:pPr>
    </w:p>
    <w:p w14:paraId="170B0C02" w14:textId="77777777" w:rsidR="007A0560" w:rsidRDefault="007A0560" w:rsidP="000234A5">
      <w:pPr>
        <w:spacing w:before="5" w:after="200" w:line="276" w:lineRule="auto"/>
        <w:jc w:val="both"/>
        <w:rPr>
          <w:rFonts w:ascii="Gill Sans MT" w:eastAsia="Times New Roman" w:hAnsi="Gill Sans MT" w:cs="Times New Roman"/>
          <w:sz w:val="24"/>
          <w:szCs w:val="24"/>
          <w:lang w:val="es-ES" w:eastAsia="es-DO"/>
        </w:rPr>
      </w:pPr>
    </w:p>
    <w:p w14:paraId="1DD863FF" w14:textId="77777777" w:rsidR="007A0560" w:rsidRDefault="007A0560" w:rsidP="000234A5">
      <w:pPr>
        <w:spacing w:before="5" w:after="200" w:line="276" w:lineRule="auto"/>
        <w:jc w:val="both"/>
        <w:rPr>
          <w:rFonts w:ascii="Gill Sans MT" w:eastAsia="Times New Roman" w:hAnsi="Gill Sans MT" w:cs="Times New Roman"/>
          <w:sz w:val="24"/>
          <w:szCs w:val="24"/>
          <w:lang w:val="es-ES" w:eastAsia="es-DO"/>
        </w:rPr>
      </w:pPr>
    </w:p>
    <w:p w14:paraId="1180FB1E" w14:textId="634A9D0A" w:rsidR="007A0560" w:rsidRDefault="007A0560" w:rsidP="000234A5">
      <w:pPr>
        <w:spacing w:before="5" w:after="200" w:line="276" w:lineRule="auto"/>
        <w:jc w:val="both"/>
        <w:rPr>
          <w:rFonts w:ascii="Gill Sans MT" w:eastAsia="Times New Roman" w:hAnsi="Gill Sans MT" w:cs="Times New Roman"/>
          <w:sz w:val="24"/>
          <w:szCs w:val="24"/>
          <w:lang w:val="es-ES" w:eastAsia="es-DO"/>
        </w:rPr>
      </w:pPr>
    </w:p>
    <w:p w14:paraId="40776AB7" w14:textId="4045BF67" w:rsidR="009E5B86" w:rsidRDefault="009E5B86" w:rsidP="000234A5">
      <w:pPr>
        <w:spacing w:before="5" w:after="200" w:line="276" w:lineRule="auto"/>
        <w:jc w:val="both"/>
        <w:rPr>
          <w:rFonts w:ascii="Gill Sans MT" w:eastAsia="Times New Roman" w:hAnsi="Gill Sans MT" w:cs="Times New Roman"/>
          <w:sz w:val="24"/>
          <w:szCs w:val="24"/>
          <w:lang w:val="es-ES" w:eastAsia="es-DO"/>
        </w:rPr>
      </w:pPr>
    </w:p>
    <w:p w14:paraId="4ECCB2DA" w14:textId="1DF62645" w:rsidR="009E5B86" w:rsidRDefault="009E5B86" w:rsidP="000234A5">
      <w:pPr>
        <w:spacing w:before="5" w:after="200" w:line="276" w:lineRule="auto"/>
        <w:jc w:val="both"/>
        <w:rPr>
          <w:rFonts w:ascii="Gill Sans MT" w:eastAsia="Times New Roman" w:hAnsi="Gill Sans MT" w:cs="Times New Roman"/>
          <w:sz w:val="24"/>
          <w:szCs w:val="24"/>
          <w:lang w:val="es-ES" w:eastAsia="es-DO"/>
        </w:rPr>
      </w:pPr>
    </w:p>
    <w:p w14:paraId="1C2E5A55" w14:textId="77777777" w:rsidR="000234A5" w:rsidRPr="007A0560" w:rsidRDefault="000234A5" w:rsidP="000234A5">
      <w:pPr>
        <w:spacing w:before="5" w:after="200" w:line="276" w:lineRule="auto"/>
        <w:jc w:val="both"/>
        <w:rPr>
          <w:rFonts w:ascii="Gill Sans MT" w:eastAsia="Times New Roman" w:hAnsi="Gill Sans MT" w:cs="Times New Roman"/>
          <w:sz w:val="24"/>
          <w:szCs w:val="24"/>
          <w:lang w:val="es-ES" w:eastAsia="es-DO"/>
        </w:rPr>
      </w:pPr>
    </w:p>
    <w:p w14:paraId="394C3DB4" w14:textId="77777777" w:rsidR="008203BB" w:rsidRDefault="008203BB"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67F9C14B" w14:textId="77777777" w:rsidR="009446A7" w:rsidRDefault="009446A7"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33B77562" w14:textId="77777777" w:rsidR="00202012" w:rsidRDefault="005668F8" w:rsidP="005668F8">
      <w:pPr>
        <w:widowControl w:val="0"/>
        <w:autoSpaceDE w:val="0"/>
        <w:autoSpaceDN w:val="0"/>
        <w:spacing w:before="100" w:after="0" w:line="276" w:lineRule="auto"/>
        <w:jc w:val="center"/>
        <w:outlineLvl w:val="1"/>
        <w:rPr>
          <w:rStyle w:val="Textoennegrita"/>
          <w:rFonts w:ascii="Gill Sans MT" w:hAnsi="Gill Sans MT"/>
          <w:sz w:val="24"/>
          <w:szCs w:val="24"/>
        </w:rPr>
      </w:pPr>
      <w:r w:rsidRPr="007A0560">
        <w:rPr>
          <w:rStyle w:val="Textoennegrita"/>
          <w:rFonts w:ascii="Gill Sans MT" w:hAnsi="Gill Sans MT"/>
          <w:sz w:val="24"/>
          <w:szCs w:val="24"/>
        </w:rPr>
        <w:t xml:space="preserve">ANÁLISIS DEL PERÍODO </w:t>
      </w:r>
    </w:p>
    <w:p w14:paraId="3CE7FF87" w14:textId="11C4532C" w:rsidR="005668F8" w:rsidRPr="007A0560" w:rsidRDefault="00712845" w:rsidP="005668F8">
      <w:pPr>
        <w:widowControl w:val="0"/>
        <w:autoSpaceDE w:val="0"/>
        <w:autoSpaceDN w:val="0"/>
        <w:spacing w:before="100" w:after="0" w:line="276" w:lineRule="auto"/>
        <w:jc w:val="center"/>
        <w:outlineLvl w:val="1"/>
        <w:rPr>
          <w:rStyle w:val="Textoennegrita"/>
          <w:rFonts w:ascii="Gill Sans MT" w:hAnsi="Gill Sans MT"/>
          <w:sz w:val="24"/>
          <w:szCs w:val="24"/>
        </w:rPr>
      </w:pPr>
      <w:r>
        <w:rPr>
          <w:rStyle w:val="Textoennegrita"/>
          <w:rFonts w:ascii="Gill Sans MT" w:hAnsi="Gill Sans MT"/>
          <w:sz w:val="24"/>
          <w:szCs w:val="24"/>
        </w:rPr>
        <w:t>OCTUBRE</w:t>
      </w:r>
      <w:r w:rsidR="00034DD9">
        <w:rPr>
          <w:rStyle w:val="Textoennegrita"/>
          <w:rFonts w:ascii="Gill Sans MT" w:hAnsi="Gill Sans MT"/>
          <w:sz w:val="24"/>
          <w:szCs w:val="24"/>
        </w:rPr>
        <w:t>-</w:t>
      </w:r>
      <w:r>
        <w:rPr>
          <w:rStyle w:val="Textoennegrita"/>
          <w:rFonts w:ascii="Gill Sans MT" w:hAnsi="Gill Sans MT"/>
          <w:sz w:val="24"/>
          <w:szCs w:val="24"/>
        </w:rPr>
        <w:t>DICIEMBRE</w:t>
      </w:r>
      <w:r w:rsidR="005668F8" w:rsidRPr="007A0560">
        <w:rPr>
          <w:rStyle w:val="Textoennegrita"/>
          <w:rFonts w:ascii="Gill Sans MT" w:hAnsi="Gill Sans MT"/>
          <w:sz w:val="24"/>
          <w:szCs w:val="24"/>
        </w:rPr>
        <w:t xml:space="preserve"> 2021</w:t>
      </w:r>
    </w:p>
    <w:p w14:paraId="2B42AF6B" w14:textId="77777777" w:rsidR="007A0560" w:rsidRPr="007A0560" w:rsidRDefault="007A0560" w:rsidP="005668F8">
      <w:pPr>
        <w:widowControl w:val="0"/>
        <w:autoSpaceDE w:val="0"/>
        <w:autoSpaceDN w:val="0"/>
        <w:spacing w:before="100" w:after="0" w:line="276" w:lineRule="auto"/>
        <w:jc w:val="center"/>
        <w:outlineLvl w:val="1"/>
        <w:rPr>
          <w:rStyle w:val="Textoennegrita"/>
          <w:rFonts w:ascii="Gill Sans MT" w:hAnsi="Gill Sans MT"/>
          <w:sz w:val="24"/>
          <w:szCs w:val="24"/>
        </w:rPr>
      </w:pPr>
    </w:p>
    <w:p w14:paraId="38505963" w14:textId="77777777" w:rsidR="005668F8" w:rsidRPr="007A0560" w:rsidRDefault="005668F8" w:rsidP="005668F8">
      <w:pPr>
        <w:widowControl w:val="0"/>
        <w:autoSpaceDE w:val="0"/>
        <w:autoSpaceDN w:val="0"/>
        <w:spacing w:before="100" w:after="0" w:line="276" w:lineRule="auto"/>
        <w:outlineLvl w:val="1"/>
        <w:rPr>
          <w:rStyle w:val="Textoennegrita"/>
          <w:rFonts w:ascii="Gill Sans MT" w:hAnsi="Gill Sans MT"/>
          <w:sz w:val="24"/>
          <w:szCs w:val="24"/>
        </w:rPr>
      </w:pPr>
      <w:r w:rsidRPr="007A0560">
        <w:rPr>
          <w:rStyle w:val="Textoennegrita"/>
          <w:rFonts w:ascii="Gill Sans MT" w:hAnsi="Gill Sans MT"/>
          <w:sz w:val="24"/>
          <w:szCs w:val="24"/>
        </w:rPr>
        <w:t>AVANCES PRINCIPALES:</w:t>
      </w:r>
    </w:p>
    <w:p w14:paraId="7D8209AC" w14:textId="77777777" w:rsidR="00F943E8" w:rsidRPr="007A0560" w:rsidRDefault="006578AF" w:rsidP="00F943E8">
      <w:pPr>
        <w:tabs>
          <w:tab w:val="left" w:pos="1046"/>
        </w:tabs>
        <w:spacing w:after="0" w:line="276" w:lineRule="auto"/>
        <w:ind w:right="129"/>
        <w:jc w:val="center"/>
        <w:rPr>
          <w:rFonts w:ascii="Gill Sans MT" w:eastAsia="Verdana" w:hAnsi="Gill Sans MT" w:cs="Verdana"/>
          <w:sz w:val="24"/>
          <w:szCs w:val="24"/>
          <w:lang w:val="es-ES"/>
        </w:rPr>
      </w:pPr>
      <w:r w:rsidRPr="007A0560">
        <w:rPr>
          <w:rFonts w:ascii="Gill Sans MT" w:eastAsia="Verdana" w:hAnsi="Gill Sans MT" w:cs="Verdana"/>
          <w:sz w:val="24"/>
          <w:szCs w:val="24"/>
          <w:lang w:val="es-ES"/>
        </w:rPr>
        <w:t>FOCO ESTRATÉGICO 1</w:t>
      </w:r>
    </w:p>
    <w:p w14:paraId="00B9FC1B" w14:textId="77777777" w:rsidR="006578AF" w:rsidRPr="007A0560" w:rsidRDefault="006578AF" w:rsidP="00F943E8">
      <w:pPr>
        <w:tabs>
          <w:tab w:val="left" w:pos="1046"/>
        </w:tabs>
        <w:spacing w:after="0" w:line="276" w:lineRule="auto"/>
        <w:ind w:right="129"/>
        <w:jc w:val="center"/>
        <w:rPr>
          <w:rFonts w:ascii="Gill Sans MT" w:eastAsia="Verdana" w:hAnsi="Gill Sans MT" w:cs="Verdana"/>
          <w:b/>
          <w:sz w:val="24"/>
          <w:szCs w:val="24"/>
          <w:lang w:val="es-ES"/>
        </w:rPr>
      </w:pPr>
      <w:r w:rsidRPr="007A0560">
        <w:rPr>
          <w:rFonts w:ascii="Gill Sans MT" w:eastAsia="Verdana" w:hAnsi="Gill Sans MT" w:cs="Verdana"/>
          <w:b/>
          <w:sz w:val="24"/>
          <w:szCs w:val="24"/>
          <w:lang w:val="es-ES"/>
        </w:rPr>
        <w:t>Fortalecimiento Institucional</w:t>
      </w:r>
    </w:p>
    <w:p w14:paraId="7A094B95" w14:textId="77777777" w:rsidR="006578AF" w:rsidRPr="007A0560" w:rsidRDefault="00F943E8" w:rsidP="006578AF">
      <w:pPr>
        <w:tabs>
          <w:tab w:val="left" w:pos="1046"/>
        </w:tabs>
        <w:spacing w:before="211" w:line="276" w:lineRule="auto"/>
        <w:ind w:right="129"/>
        <w:jc w:val="both"/>
        <w:rPr>
          <w:rFonts w:ascii="Gill Sans MT" w:eastAsia="Verdana" w:hAnsi="Gill Sans MT" w:cs="Verdana"/>
          <w:sz w:val="24"/>
          <w:szCs w:val="24"/>
          <w:lang w:val="es-ES"/>
        </w:rPr>
      </w:pPr>
      <w:r w:rsidRPr="002D6519">
        <w:rPr>
          <w:rFonts w:ascii="Gill Sans MT" w:eastAsia="Verdana" w:hAnsi="Gill Sans MT" w:cs="Verdana"/>
          <w:b/>
          <w:sz w:val="24"/>
          <w:szCs w:val="24"/>
          <w:lang w:val="es-ES"/>
        </w:rPr>
        <w:t xml:space="preserve">Objetivo General (1.1): </w:t>
      </w:r>
      <w:r w:rsidR="006578AF" w:rsidRPr="007A0560">
        <w:rPr>
          <w:rFonts w:ascii="Gill Sans MT" w:eastAsia="Verdana" w:hAnsi="Gill Sans MT" w:cs="Verdana"/>
          <w:sz w:val="24"/>
          <w:szCs w:val="24"/>
          <w:lang w:val="es-ES"/>
        </w:rPr>
        <w:t>Establecimiento de una cultura institucional que facilite el logro de los objetivos estratégicos, con un sistema de compensación  que garantice equidad interna y competitividad externa, integrando las acciones individuales, desarrollando iniciativas que fomenten el trabajo en equipo, la capacitación continua, el acceso a las oportunidades, la normalización de las labores a través de procedimientos y políticas internas, la automatización de los procesos con la finalidad de mejorar los servicios ofrecidos al ciudadano.</w:t>
      </w:r>
    </w:p>
    <w:p w14:paraId="51A580AD" w14:textId="7CC00E3E" w:rsidR="006578AF" w:rsidRDefault="00F943E8" w:rsidP="006578AF">
      <w:pPr>
        <w:tabs>
          <w:tab w:val="left" w:pos="1046"/>
        </w:tabs>
        <w:spacing w:before="211" w:line="276" w:lineRule="auto"/>
        <w:ind w:right="129"/>
        <w:jc w:val="both"/>
        <w:rPr>
          <w:rFonts w:ascii="Gill Sans MT" w:eastAsia="Verdana" w:hAnsi="Gill Sans MT" w:cs="Verdana"/>
          <w:sz w:val="24"/>
          <w:szCs w:val="24"/>
          <w:lang w:val="es-ES"/>
        </w:rPr>
      </w:pPr>
      <w:r w:rsidRPr="002D6519">
        <w:rPr>
          <w:rFonts w:ascii="Gill Sans MT" w:eastAsia="Verdana" w:hAnsi="Gill Sans MT" w:cs="Verdana"/>
          <w:b/>
          <w:sz w:val="24"/>
          <w:szCs w:val="24"/>
          <w:lang w:val="es-ES"/>
        </w:rPr>
        <w:t>Resultado Esperado (1.3):</w:t>
      </w:r>
      <w:r w:rsidRPr="007A0560">
        <w:rPr>
          <w:rFonts w:ascii="Gill Sans MT" w:eastAsia="Verdana" w:hAnsi="Gill Sans MT" w:cs="Verdana"/>
          <w:sz w:val="24"/>
          <w:szCs w:val="24"/>
          <w:lang w:val="es-ES"/>
        </w:rPr>
        <w:t xml:space="preserve"> </w:t>
      </w:r>
      <w:r w:rsidR="002D6519" w:rsidRPr="007A0560">
        <w:rPr>
          <w:rFonts w:ascii="Gill Sans MT" w:eastAsia="Verdana" w:hAnsi="Gill Sans MT" w:cs="Verdana"/>
          <w:sz w:val="24"/>
          <w:szCs w:val="24"/>
          <w:lang w:val="es-ES"/>
        </w:rPr>
        <w:t>Eficientemente</w:t>
      </w:r>
      <w:r w:rsidR="006578AF" w:rsidRPr="007A0560">
        <w:rPr>
          <w:rFonts w:ascii="Gill Sans MT" w:eastAsia="Verdana" w:hAnsi="Gill Sans MT" w:cs="Verdana"/>
          <w:sz w:val="24"/>
          <w:szCs w:val="24"/>
          <w:lang w:val="es-ES"/>
        </w:rPr>
        <w:t xml:space="preserve"> proceso de planificación institucional, automatizando el monitoreo y evidenciando los resultados de las labores de las áreas, información disponible y de fácil acceso.</w:t>
      </w:r>
    </w:p>
    <w:p w14:paraId="28AE7531" w14:textId="440421C1" w:rsidR="003C4C93" w:rsidRDefault="0010229E" w:rsidP="00930D3F">
      <w:pPr>
        <w:tabs>
          <w:tab w:val="left" w:pos="1046"/>
        </w:tabs>
        <w:spacing w:before="211" w:line="276" w:lineRule="auto"/>
        <w:ind w:right="129"/>
        <w:jc w:val="center"/>
        <w:rPr>
          <w:rFonts w:ascii="Gill Sans MT" w:eastAsia="Verdana" w:hAnsi="Gill Sans MT" w:cs="Verdana"/>
          <w:sz w:val="24"/>
          <w:szCs w:val="24"/>
          <w:lang w:val="es-ES"/>
        </w:rPr>
      </w:pPr>
      <w:r>
        <w:rPr>
          <w:noProof/>
        </w:rPr>
        <w:drawing>
          <wp:inline distT="0" distB="0" distL="0" distR="0" wp14:anchorId="54DE8572" wp14:editId="498B9C95">
            <wp:extent cx="6619875" cy="3343275"/>
            <wp:effectExtent l="0" t="0" r="9525" b="9525"/>
            <wp:docPr id="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12"/>
                    <a:stretch>
                      <a:fillRect/>
                    </a:stretch>
                  </pic:blipFill>
                  <pic:spPr>
                    <a:xfrm>
                      <a:off x="0" y="0"/>
                      <a:ext cx="6619875" cy="3343275"/>
                    </a:xfrm>
                    <a:prstGeom prst="rect">
                      <a:avLst/>
                    </a:prstGeom>
                  </pic:spPr>
                </pic:pic>
              </a:graphicData>
            </a:graphic>
          </wp:inline>
        </w:drawing>
      </w:r>
    </w:p>
    <w:p w14:paraId="6D8FCC64" w14:textId="77777777" w:rsidR="00714AC8" w:rsidRDefault="00714AC8" w:rsidP="00930D3F">
      <w:pPr>
        <w:tabs>
          <w:tab w:val="left" w:pos="1046"/>
        </w:tabs>
        <w:spacing w:before="211" w:line="276" w:lineRule="auto"/>
        <w:ind w:right="129"/>
        <w:jc w:val="center"/>
        <w:rPr>
          <w:rFonts w:ascii="Gill Sans MT" w:eastAsia="Verdana" w:hAnsi="Gill Sans MT" w:cs="Verdana"/>
          <w:sz w:val="24"/>
          <w:szCs w:val="24"/>
          <w:lang w:val="es-ES"/>
        </w:rPr>
      </w:pPr>
    </w:p>
    <w:p w14:paraId="25F15A00" w14:textId="77777777" w:rsidR="004A0D89" w:rsidRPr="004A0D89" w:rsidRDefault="001A4309" w:rsidP="00996309">
      <w:pPr>
        <w:pStyle w:val="Prrafodelista"/>
        <w:numPr>
          <w:ilvl w:val="0"/>
          <w:numId w:val="15"/>
        </w:numPr>
        <w:tabs>
          <w:tab w:val="left" w:pos="1046"/>
        </w:tabs>
        <w:spacing w:before="0" w:line="276" w:lineRule="auto"/>
        <w:ind w:left="360" w:right="129" w:firstLine="0"/>
        <w:jc w:val="both"/>
        <w:rPr>
          <w:rFonts w:ascii="Gill Sans MT" w:eastAsia="Verdana" w:hAnsi="Gill Sans MT" w:cs="Verdana"/>
          <w:sz w:val="24"/>
          <w:szCs w:val="24"/>
        </w:rPr>
      </w:pPr>
      <w:r w:rsidRPr="004A0D89">
        <w:rPr>
          <w:rFonts w:ascii="Gill Sans MT" w:eastAsia="Verdana" w:hAnsi="Gill Sans MT" w:cs="Verdana"/>
          <w:b/>
          <w:sz w:val="24"/>
          <w:szCs w:val="24"/>
        </w:rPr>
        <w:t>Actualizar   Manual de Organización y Funciones:</w:t>
      </w:r>
    </w:p>
    <w:p w14:paraId="04202967" w14:textId="242BF39D" w:rsidR="003D21D5" w:rsidRPr="00996309" w:rsidRDefault="001A4309" w:rsidP="00996309">
      <w:pPr>
        <w:tabs>
          <w:tab w:val="left" w:pos="1046"/>
        </w:tabs>
        <w:spacing w:line="276" w:lineRule="auto"/>
        <w:ind w:right="129"/>
        <w:jc w:val="both"/>
        <w:rPr>
          <w:rFonts w:ascii="Gill Sans MT" w:eastAsia="Verdana" w:hAnsi="Gill Sans MT" w:cs="Verdana"/>
          <w:sz w:val="24"/>
          <w:szCs w:val="24"/>
        </w:rPr>
      </w:pPr>
      <w:r w:rsidRPr="004A0D89">
        <w:rPr>
          <w:rFonts w:ascii="Gill Sans MT" w:eastAsia="Verdana" w:hAnsi="Gill Sans MT" w:cs="Verdana"/>
          <w:sz w:val="24"/>
          <w:szCs w:val="24"/>
        </w:rPr>
        <w:t xml:space="preserve">En esta Actividad, se logró el avance de </w:t>
      </w:r>
      <w:r w:rsidR="00EF66E2" w:rsidRPr="00996309">
        <w:rPr>
          <w:rFonts w:ascii="Gill Sans MT" w:eastAsia="Verdana" w:hAnsi="Gill Sans MT" w:cs="Verdana"/>
          <w:sz w:val="24"/>
          <w:szCs w:val="24"/>
        </w:rPr>
        <w:t>17</w:t>
      </w:r>
      <w:r w:rsidRPr="00996309">
        <w:rPr>
          <w:rFonts w:ascii="Gill Sans MT" w:eastAsia="Verdana" w:hAnsi="Gill Sans MT" w:cs="Verdana"/>
          <w:sz w:val="24"/>
          <w:szCs w:val="24"/>
        </w:rPr>
        <w:t>%</w:t>
      </w:r>
      <w:r w:rsidRPr="004A0D89">
        <w:rPr>
          <w:rFonts w:ascii="Gill Sans MT" w:eastAsia="Verdana" w:hAnsi="Gill Sans MT" w:cs="Verdana"/>
          <w:sz w:val="24"/>
          <w:szCs w:val="24"/>
        </w:rPr>
        <w:t>,</w:t>
      </w:r>
      <w:r w:rsidR="00EF66E2" w:rsidRPr="004A0D89">
        <w:rPr>
          <w:rFonts w:ascii="Gill Sans MT" w:eastAsia="Verdana" w:hAnsi="Gill Sans MT" w:cs="Verdana"/>
          <w:sz w:val="24"/>
          <w:szCs w:val="24"/>
        </w:rPr>
        <w:t xml:space="preserve"> </w:t>
      </w:r>
      <w:r w:rsidRPr="004A0D89">
        <w:rPr>
          <w:rFonts w:ascii="Gill Sans MT" w:eastAsia="Verdana" w:hAnsi="Gill Sans MT" w:cs="Verdana"/>
          <w:sz w:val="24"/>
          <w:szCs w:val="24"/>
        </w:rPr>
        <w:t xml:space="preserve">la Actualización del Manual de Organización y Funciones, </w:t>
      </w:r>
      <w:r w:rsidR="00EF66E2" w:rsidRPr="004A0D89">
        <w:rPr>
          <w:rFonts w:ascii="Gill Sans MT" w:eastAsia="Verdana" w:hAnsi="Gill Sans MT" w:cs="Verdana"/>
          <w:sz w:val="24"/>
          <w:szCs w:val="24"/>
        </w:rPr>
        <w:t xml:space="preserve">de un </w:t>
      </w:r>
      <w:r w:rsidR="00EF66E2" w:rsidRPr="00996309">
        <w:rPr>
          <w:rFonts w:ascii="Gill Sans MT" w:eastAsia="Verdana" w:hAnsi="Gill Sans MT" w:cs="Verdana"/>
          <w:sz w:val="24"/>
          <w:szCs w:val="24"/>
        </w:rPr>
        <w:t>20%</w:t>
      </w:r>
      <w:r w:rsidR="00EF66E2" w:rsidRPr="004A0D89">
        <w:rPr>
          <w:rFonts w:ascii="Gill Sans MT" w:eastAsia="Verdana" w:hAnsi="Gill Sans MT" w:cs="Verdana"/>
          <w:sz w:val="24"/>
          <w:szCs w:val="24"/>
        </w:rPr>
        <w:t xml:space="preserve"> que teníamos como meta para este trimestre, </w:t>
      </w:r>
      <w:r w:rsidRPr="004A0D89">
        <w:rPr>
          <w:rFonts w:ascii="Gill Sans MT" w:eastAsia="Verdana" w:hAnsi="Gill Sans MT" w:cs="Verdana"/>
          <w:sz w:val="24"/>
          <w:szCs w:val="24"/>
        </w:rPr>
        <w:t>estamos a la espera de que el MAP</w:t>
      </w:r>
      <w:r w:rsidR="003D21D5">
        <w:rPr>
          <w:rFonts w:ascii="Gill Sans MT" w:eastAsia="Verdana" w:hAnsi="Gill Sans MT" w:cs="Verdana"/>
          <w:sz w:val="24"/>
          <w:szCs w:val="24"/>
        </w:rPr>
        <w:t xml:space="preserve"> de respuesta.</w:t>
      </w:r>
    </w:p>
    <w:p w14:paraId="332FA07D" w14:textId="7DE26B92" w:rsidR="006578AF" w:rsidRPr="00EC4FE2" w:rsidRDefault="006578AF" w:rsidP="003D21D5">
      <w:pPr>
        <w:pStyle w:val="Prrafodelista"/>
        <w:numPr>
          <w:ilvl w:val="0"/>
          <w:numId w:val="15"/>
        </w:numPr>
        <w:tabs>
          <w:tab w:val="left" w:pos="1046"/>
        </w:tabs>
        <w:spacing w:before="0" w:line="276" w:lineRule="auto"/>
        <w:ind w:right="129"/>
        <w:jc w:val="both"/>
        <w:rPr>
          <w:rFonts w:ascii="Gill Sans MT" w:eastAsia="Verdana" w:hAnsi="Gill Sans MT" w:cs="Verdana"/>
          <w:b/>
          <w:sz w:val="24"/>
          <w:szCs w:val="24"/>
        </w:rPr>
      </w:pPr>
      <w:r w:rsidRPr="00EC4FE2">
        <w:rPr>
          <w:rFonts w:ascii="Gill Sans MT" w:eastAsia="Verdana" w:hAnsi="Gill Sans MT" w:cs="Verdana"/>
          <w:b/>
          <w:sz w:val="24"/>
          <w:szCs w:val="24"/>
        </w:rPr>
        <w:t>Elaborar e implementar la Carta Compromiso de la DGCN.</w:t>
      </w:r>
    </w:p>
    <w:p w14:paraId="26B8A901" w14:textId="308D2B14" w:rsidR="007A730B" w:rsidRDefault="006578AF" w:rsidP="007A730B">
      <w:pPr>
        <w:tabs>
          <w:tab w:val="left" w:pos="1046"/>
        </w:tabs>
        <w:spacing w:line="276" w:lineRule="auto"/>
        <w:ind w:right="129"/>
        <w:jc w:val="both"/>
        <w:rPr>
          <w:rFonts w:ascii="Gill Sans MT" w:eastAsia="Verdana" w:hAnsi="Gill Sans MT" w:cs="Verdana"/>
          <w:sz w:val="24"/>
          <w:szCs w:val="24"/>
        </w:rPr>
      </w:pPr>
      <w:r w:rsidRPr="002D6519">
        <w:rPr>
          <w:rFonts w:ascii="Gill Sans MT" w:eastAsia="Verdana" w:hAnsi="Gill Sans MT" w:cs="Verdana"/>
          <w:sz w:val="24"/>
          <w:szCs w:val="24"/>
        </w:rPr>
        <w:t>En esta Actividad, se logró el avance de</w:t>
      </w:r>
      <w:r w:rsidR="007A730B">
        <w:rPr>
          <w:rFonts w:ascii="Gill Sans MT" w:eastAsia="Verdana" w:hAnsi="Gill Sans MT" w:cs="Verdana"/>
          <w:sz w:val="24"/>
          <w:szCs w:val="24"/>
        </w:rPr>
        <w:t xml:space="preserve"> </w:t>
      </w:r>
      <w:r w:rsidR="007A730B" w:rsidRPr="007A730B">
        <w:rPr>
          <w:rFonts w:ascii="Gill Sans MT" w:eastAsia="Verdana" w:hAnsi="Gill Sans MT" w:cs="Verdana"/>
          <w:b/>
          <w:bCs/>
          <w:sz w:val="24"/>
          <w:szCs w:val="24"/>
        </w:rPr>
        <w:t>80</w:t>
      </w:r>
      <w:r w:rsidR="00E06027" w:rsidRPr="007A730B">
        <w:rPr>
          <w:rFonts w:ascii="Gill Sans MT" w:eastAsia="Verdana" w:hAnsi="Gill Sans MT" w:cs="Verdana"/>
          <w:b/>
          <w:bCs/>
          <w:sz w:val="24"/>
          <w:szCs w:val="24"/>
        </w:rPr>
        <w:t>%</w:t>
      </w:r>
      <w:r w:rsidR="00E06027" w:rsidRPr="002D6519">
        <w:rPr>
          <w:rFonts w:ascii="Gill Sans MT" w:eastAsia="Verdana" w:hAnsi="Gill Sans MT" w:cs="Verdana"/>
          <w:sz w:val="24"/>
          <w:szCs w:val="24"/>
        </w:rPr>
        <w:t xml:space="preserve">, </w:t>
      </w:r>
      <w:r w:rsidR="00E06027">
        <w:rPr>
          <w:rFonts w:ascii="Gill Sans MT" w:eastAsia="Verdana" w:hAnsi="Gill Sans MT" w:cs="Verdana"/>
          <w:sz w:val="24"/>
          <w:szCs w:val="24"/>
        </w:rPr>
        <w:t>la</w:t>
      </w:r>
      <w:r w:rsidRPr="002D6519">
        <w:rPr>
          <w:rFonts w:ascii="Gill Sans MT" w:eastAsia="Verdana" w:hAnsi="Gill Sans MT" w:cs="Verdana"/>
          <w:sz w:val="24"/>
          <w:szCs w:val="24"/>
        </w:rPr>
        <w:t xml:space="preserve"> Carta de Compromiso de la DGCN, la misma está </w:t>
      </w:r>
      <w:r w:rsidR="008B2C87" w:rsidRPr="008B2C87">
        <w:rPr>
          <w:rFonts w:ascii="Gill Sans MT" w:eastAsia="Verdana" w:hAnsi="Gill Sans MT" w:cs="Verdana"/>
          <w:sz w:val="24"/>
          <w:szCs w:val="24"/>
        </w:rPr>
        <w:t xml:space="preserve">lista solo falta la </w:t>
      </w:r>
      <w:r w:rsidR="004A0D89">
        <w:rPr>
          <w:rFonts w:ascii="Gill Sans MT" w:eastAsia="Verdana" w:hAnsi="Gill Sans MT" w:cs="Verdana"/>
          <w:sz w:val="24"/>
          <w:szCs w:val="24"/>
        </w:rPr>
        <w:t>aprobación del MAP</w:t>
      </w:r>
      <w:r w:rsidR="007A730B">
        <w:rPr>
          <w:rFonts w:ascii="Gill Sans MT" w:eastAsia="Verdana" w:hAnsi="Gill Sans MT" w:cs="Verdana"/>
          <w:sz w:val="24"/>
          <w:szCs w:val="24"/>
        </w:rPr>
        <w:t>.</w:t>
      </w:r>
    </w:p>
    <w:p w14:paraId="5D6BFE5B" w14:textId="497945BD" w:rsidR="006578AF" w:rsidRPr="0026235C" w:rsidRDefault="00E13E63" w:rsidP="002A45AD">
      <w:pPr>
        <w:pStyle w:val="Prrafodelista"/>
        <w:numPr>
          <w:ilvl w:val="0"/>
          <w:numId w:val="15"/>
        </w:numPr>
        <w:tabs>
          <w:tab w:val="left" w:pos="1046"/>
        </w:tabs>
        <w:spacing w:before="0" w:line="276" w:lineRule="auto"/>
        <w:ind w:left="360" w:right="129" w:firstLine="0"/>
        <w:jc w:val="both"/>
        <w:rPr>
          <w:rFonts w:ascii="Gill Sans MT" w:eastAsia="Verdana" w:hAnsi="Gill Sans MT" w:cs="Verdana"/>
          <w:b/>
          <w:sz w:val="24"/>
          <w:szCs w:val="24"/>
        </w:rPr>
      </w:pPr>
      <w:r w:rsidRPr="002A45AD">
        <w:rPr>
          <w:rFonts w:ascii="Gill Sans MT" w:eastAsia="Verdana" w:hAnsi="Gill Sans MT" w:cs="Verdana"/>
          <w:b/>
          <w:sz w:val="24"/>
          <w:szCs w:val="24"/>
        </w:rPr>
        <w:t xml:space="preserve"> </w:t>
      </w:r>
      <w:r w:rsidRPr="00E13E63">
        <w:rPr>
          <w:rFonts w:ascii="Gill Sans MT" w:eastAsia="Verdana" w:hAnsi="Gill Sans MT" w:cs="Verdana"/>
          <w:b/>
          <w:sz w:val="24"/>
          <w:szCs w:val="24"/>
        </w:rPr>
        <w:t>Revisión</w:t>
      </w:r>
      <w:r w:rsidR="006578AF" w:rsidRPr="0026235C">
        <w:rPr>
          <w:rFonts w:ascii="Gill Sans MT" w:eastAsia="Verdana" w:hAnsi="Gill Sans MT" w:cs="Verdana"/>
          <w:b/>
          <w:sz w:val="24"/>
          <w:szCs w:val="24"/>
        </w:rPr>
        <w:t xml:space="preserve"> y adecuación de la Estructura Orgánico Funcional de la DGCN.</w:t>
      </w:r>
    </w:p>
    <w:p w14:paraId="1309C167" w14:textId="3676374B" w:rsidR="00930D3F" w:rsidRPr="002A45AD" w:rsidRDefault="006578AF" w:rsidP="002A45AD">
      <w:pPr>
        <w:tabs>
          <w:tab w:val="left" w:pos="1046"/>
        </w:tabs>
        <w:spacing w:line="276" w:lineRule="auto"/>
        <w:ind w:right="129"/>
        <w:jc w:val="both"/>
        <w:rPr>
          <w:rFonts w:ascii="Gill Sans MT" w:eastAsia="Verdana" w:hAnsi="Gill Sans MT" w:cs="Verdana"/>
          <w:sz w:val="24"/>
          <w:szCs w:val="24"/>
        </w:rPr>
      </w:pPr>
      <w:r w:rsidRPr="002A45AD">
        <w:rPr>
          <w:rFonts w:ascii="Gill Sans MT" w:eastAsia="Verdana" w:hAnsi="Gill Sans MT" w:cs="Verdana"/>
          <w:sz w:val="24"/>
          <w:szCs w:val="24"/>
        </w:rPr>
        <w:t>En esta Actividad,</w:t>
      </w:r>
      <w:r w:rsidR="0026235C" w:rsidRPr="002A45AD">
        <w:rPr>
          <w:rFonts w:ascii="Gill Sans MT" w:eastAsia="Verdana" w:hAnsi="Gill Sans MT" w:cs="Verdana"/>
          <w:sz w:val="24"/>
          <w:szCs w:val="24"/>
        </w:rPr>
        <w:t xml:space="preserve"> se logró el avance </w:t>
      </w:r>
      <w:r w:rsidR="005D7FBE" w:rsidRPr="002A45AD">
        <w:rPr>
          <w:rFonts w:ascii="Gill Sans MT" w:eastAsia="Verdana" w:hAnsi="Gill Sans MT" w:cs="Verdana"/>
          <w:sz w:val="24"/>
          <w:szCs w:val="24"/>
        </w:rPr>
        <w:t xml:space="preserve">de </w:t>
      </w:r>
      <w:r w:rsidR="00B82146" w:rsidRPr="002A45AD">
        <w:rPr>
          <w:rFonts w:ascii="Gill Sans MT" w:eastAsia="Verdana" w:hAnsi="Gill Sans MT" w:cs="Verdana"/>
          <w:sz w:val="24"/>
          <w:szCs w:val="24"/>
        </w:rPr>
        <w:t>9</w:t>
      </w:r>
      <w:r w:rsidR="0010229E" w:rsidRPr="002A45AD">
        <w:rPr>
          <w:rFonts w:ascii="Gill Sans MT" w:eastAsia="Verdana" w:hAnsi="Gill Sans MT" w:cs="Verdana"/>
          <w:sz w:val="24"/>
          <w:szCs w:val="24"/>
        </w:rPr>
        <w:t>0</w:t>
      </w:r>
      <w:r w:rsidRPr="002A45AD">
        <w:rPr>
          <w:rFonts w:ascii="Gill Sans MT" w:eastAsia="Verdana" w:hAnsi="Gill Sans MT" w:cs="Verdana"/>
          <w:sz w:val="24"/>
          <w:szCs w:val="24"/>
        </w:rPr>
        <w:t>%</w:t>
      </w:r>
      <w:r w:rsidR="0026235C" w:rsidRPr="002A45AD">
        <w:rPr>
          <w:rFonts w:ascii="Gill Sans MT" w:eastAsia="Verdana" w:hAnsi="Gill Sans MT" w:cs="Verdana"/>
          <w:sz w:val="24"/>
          <w:szCs w:val="24"/>
        </w:rPr>
        <w:t xml:space="preserve"> de </w:t>
      </w:r>
      <w:r w:rsidR="00901698" w:rsidRPr="002A45AD">
        <w:rPr>
          <w:rFonts w:ascii="Gill Sans MT" w:eastAsia="Verdana" w:hAnsi="Gill Sans MT" w:cs="Verdana"/>
          <w:sz w:val="24"/>
          <w:szCs w:val="24"/>
        </w:rPr>
        <w:t xml:space="preserve">la revisión y </w:t>
      </w:r>
      <w:r w:rsidR="004A0D89" w:rsidRPr="002A45AD">
        <w:rPr>
          <w:rFonts w:ascii="Gill Sans MT" w:eastAsia="Verdana" w:hAnsi="Gill Sans MT" w:cs="Verdana"/>
          <w:sz w:val="24"/>
          <w:szCs w:val="24"/>
        </w:rPr>
        <w:t>v</w:t>
      </w:r>
      <w:r w:rsidR="00901698" w:rsidRPr="002A45AD">
        <w:rPr>
          <w:rFonts w:ascii="Gill Sans MT" w:eastAsia="Verdana" w:hAnsi="Gill Sans MT" w:cs="Verdana"/>
          <w:sz w:val="24"/>
          <w:szCs w:val="24"/>
        </w:rPr>
        <w:t xml:space="preserve">alidación de la </w:t>
      </w:r>
      <w:r w:rsidR="004A0D89" w:rsidRPr="002A45AD">
        <w:rPr>
          <w:rFonts w:ascii="Gill Sans MT" w:eastAsia="Verdana" w:hAnsi="Gill Sans MT" w:cs="Verdana"/>
          <w:sz w:val="24"/>
          <w:szCs w:val="24"/>
        </w:rPr>
        <w:t xml:space="preserve">Estructura Orgánico Funcional </w:t>
      </w:r>
      <w:r w:rsidR="00901698" w:rsidRPr="002A45AD">
        <w:rPr>
          <w:rFonts w:ascii="Gill Sans MT" w:eastAsia="Verdana" w:hAnsi="Gill Sans MT" w:cs="Verdana"/>
          <w:sz w:val="24"/>
          <w:szCs w:val="24"/>
        </w:rPr>
        <w:t>por parte del MAP</w:t>
      </w:r>
      <w:r w:rsidR="00B82146" w:rsidRPr="002A45AD">
        <w:rPr>
          <w:rFonts w:ascii="Gill Sans MT" w:eastAsia="Verdana" w:hAnsi="Gill Sans MT" w:cs="Verdana"/>
          <w:sz w:val="24"/>
          <w:szCs w:val="24"/>
        </w:rPr>
        <w:t xml:space="preserve">, dicha meta queda con una diferencia </w:t>
      </w:r>
      <w:r w:rsidR="0010229E" w:rsidRPr="002A45AD">
        <w:rPr>
          <w:rFonts w:ascii="Gill Sans MT" w:eastAsia="Verdana" w:hAnsi="Gill Sans MT" w:cs="Verdana"/>
          <w:sz w:val="24"/>
          <w:szCs w:val="24"/>
        </w:rPr>
        <w:t>10</w:t>
      </w:r>
      <w:r w:rsidRPr="002A45AD">
        <w:rPr>
          <w:rFonts w:ascii="Gill Sans MT" w:eastAsia="Verdana" w:hAnsi="Gill Sans MT" w:cs="Verdana"/>
          <w:sz w:val="24"/>
          <w:szCs w:val="24"/>
        </w:rPr>
        <w:t>%</w:t>
      </w:r>
      <w:r w:rsidR="00B82146" w:rsidRPr="002A45AD">
        <w:rPr>
          <w:rFonts w:ascii="Gill Sans MT" w:eastAsia="Verdana" w:hAnsi="Gill Sans MT" w:cs="Verdana"/>
          <w:sz w:val="24"/>
          <w:szCs w:val="24"/>
        </w:rPr>
        <w:t xml:space="preserve"> en este trimestre</w:t>
      </w:r>
      <w:r w:rsidR="004A0D89" w:rsidRPr="002A45AD">
        <w:rPr>
          <w:rFonts w:ascii="Gill Sans MT" w:eastAsia="Verdana" w:hAnsi="Gill Sans MT" w:cs="Verdana"/>
          <w:sz w:val="24"/>
          <w:szCs w:val="24"/>
        </w:rPr>
        <w:t>,</w:t>
      </w:r>
      <w:r w:rsidRPr="002A45AD">
        <w:rPr>
          <w:rFonts w:ascii="Gill Sans MT" w:eastAsia="Verdana" w:hAnsi="Gill Sans MT" w:cs="Verdana"/>
          <w:sz w:val="24"/>
          <w:szCs w:val="24"/>
        </w:rPr>
        <w:t xml:space="preserve"> </w:t>
      </w:r>
      <w:r w:rsidR="00B82146" w:rsidRPr="002A45AD">
        <w:rPr>
          <w:rFonts w:ascii="Gill Sans MT" w:eastAsia="Verdana" w:hAnsi="Gill Sans MT" w:cs="Verdana"/>
          <w:sz w:val="24"/>
          <w:szCs w:val="24"/>
        </w:rPr>
        <w:t>la meta final es de</w:t>
      </w:r>
      <w:r w:rsidR="004A0D89" w:rsidRPr="002A45AD">
        <w:rPr>
          <w:rFonts w:ascii="Gill Sans MT" w:eastAsia="Verdana" w:hAnsi="Gill Sans MT" w:cs="Verdana"/>
          <w:sz w:val="24"/>
          <w:szCs w:val="24"/>
        </w:rPr>
        <w:t>l</w:t>
      </w:r>
      <w:r w:rsidR="00B82146" w:rsidRPr="002A45AD">
        <w:rPr>
          <w:rFonts w:ascii="Gill Sans MT" w:eastAsia="Verdana" w:hAnsi="Gill Sans MT" w:cs="Verdana"/>
          <w:sz w:val="24"/>
          <w:szCs w:val="24"/>
        </w:rPr>
        <w:t xml:space="preserve"> 100%.</w:t>
      </w:r>
      <w:r w:rsidR="003D21D5" w:rsidRPr="002A45AD">
        <w:rPr>
          <w:rFonts w:ascii="Gill Sans MT" w:eastAsia="Verdana" w:hAnsi="Gill Sans MT" w:cs="Verdana"/>
          <w:sz w:val="24"/>
          <w:szCs w:val="24"/>
        </w:rPr>
        <w:t xml:space="preserve"> Ya que la misma fue recibida en noviembre. </w:t>
      </w:r>
    </w:p>
    <w:p w14:paraId="784D45CF" w14:textId="77777777" w:rsidR="006578AF" w:rsidRPr="007A0560" w:rsidRDefault="006578AF" w:rsidP="004A0D89">
      <w:pPr>
        <w:pStyle w:val="Prrafodelista"/>
        <w:numPr>
          <w:ilvl w:val="0"/>
          <w:numId w:val="15"/>
        </w:numPr>
        <w:tabs>
          <w:tab w:val="left" w:pos="1046"/>
        </w:tabs>
        <w:spacing w:before="0" w:line="276" w:lineRule="auto"/>
        <w:ind w:right="129"/>
        <w:jc w:val="both"/>
        <w:rPr>
          <w:rFonts w:ascii="Gill Sans MT" w:eastAsia="Verdana" w:hAnsi="Gill Sans MT" w:cs="Verdana"/>
          <w:b/>
          <w:sz w:val="24"/>
          <w:szCs w:val="24"/>
        </w:rPr>
      </w:pPr>
      <w:r w:rsidRPr="007A0560">
        <w:rPr>
          <w:rFonts w:ascii="Gill Sans MT" w:eastAsia="Verdana" w:hAnsi="Gill Sans MT" w:cs="Verdana"/>
          <w:b/>
          <w:sz w:val="24"/>
          <w:szCs w:val="24"/>
        </w:rPr>
        <w:t>Realizar medición de la satisfacción de los clientes internos y externo.</w:t>
      </w:r>
    </w:p>
    <w:p w14:paraId="477C1BA5" w14:textId="15BB494B" w:rsidR="006578AF" w:rsidRDefault="006578AF" w:rsidP="004A0D89">
      <w:pPr>
        <w:tabs>
          <w:tab w:val="left" w:pos="1046"/>
        </w:tabs>
        <w:spacing w:line="276" w:lineRule="auto"/>
        <w:ind w:right="129"/>
        <w:jc w:val="both"/>
        <w:rPr>
          <w:rFonts w:ascii="Gill Sans MT" w:eastAsia="Verdana" w:hAnsi="Gill Sans MT" w:cs="Verdana"/>
          <w:sz w:val="24"/>
          <w:szCs w:val="24"/>
        </w:rPr>
      </w:pPr>
      <w:r w:rsidRPr="002D6519">
        <w:rPr>
          <w:rFonts w:ascii="Gill Sans MT" w:eastAsia="Verdana" w:hAnsi="Gill Sans MT" w:cs="Verdana"/>
          <w:sz w:val="24"/>
          <w:szCs w:val="24"/>
        </w:rPr>
        <w:t>En esta Acti</w:t>
      </w:r>
      <w:r w:rsidR="00DB6973" w:rsidRPr="002D6519">
        <w:rPr>
          <w:rFonts w:ascii="Gill Sans MT" w:eastAsia="Verdana" w:hAnsi="Gill Sans MT" w:cs="Verdana"/>
          <w:sz w:val="24"/>
          <w:szCs w:val="24"/>
        </w:rPr>
        <w:t xml:space="preserve">vidad, se logró el avance </w:t>
      </w:r>
      <w:r w:rsidRPr="002D6519">
        <w:rPr>
          <w:rFonts w:ascii="Gill Sans MT" w:eastAsia="Verdana" w:hAnsi="Gill Sans MT" w:cs="Verdana"/>
          <w:sz w:val="24"/>
          <w:szCs w:val="24"/>
        </w:rPr>
        <w:t xml:space="preserve">de </w:t>
      </w:r>
      <w:r w:rsidR="0010229E">
        <w:rPr>
          <w:rFonts w:ascii="Gill Sans MT" w:eastAsia="Verdana" w:hAnsi="Gill Sans MT" w:cs="Verdana"/>
          <w:b/>
          <w:sz w:val="24"/>
          <w:szCs w:val="24"/>
        </w:rPr>
        <w:t>94</w:t>
      </w:r>
      <w:r w:rsidRPr="002D6519">
        <w:rPr>
          <w:rFonts w:ascii="Gill Sans MT" w:eastAsia="Verdana" w:hAnsi="Gill Sans MT" w:cs="Verdana"/>
          <w:b/>
          <w:sz w:val="24"/>
          <w:szCs w:val="24"/>
        </w:rPr>
        <w:t>%</w:t>
      </w:r>
      <w:r w:rsidRPr="002D6519">
        <w:rPr>
          <w:rFonts w:ascii="Gill Sans MT" w:eastAsia="Verdana" w:hAnsi="Gill Sans MT" w:cs="Verdana"/>
          <w:sz w:val="24"/>
          <w:szCs w:val="24"/>
        </w:rPr>
        <w:t xml:space="preserve"> de la satisfacción de los clientes internos y externo, dicha meta fue lograda. Ya que se realizaron las encuestas y las tabulaciones de los resultados.</w:t>
      </w:r>
    </w:p>
    <w:p w14:paraId="7F3D761C" w14:textId="77777777" w:rsidR="006578AF" w:rsidRPr="007A0560" w:rsidRDefault="006578AF" w:rsidP="004A0D89">
      <w:pPr>
        <w:pStyle w:val="Prrafodelista"/>
        <w:numPr>
          <w:ilvl w:val="0"/>
          <w:numId w:val="15"/>
        </w:numPr>
        <w:tabs>
          <w:tab w:val="left" w:pos="1046"/>
        </w:tabs>
        <w:spacing w:before="0" w:line="276" w:lineRule="auto"/>
        <w:ind w:right="129"/>
        <w:jc w:val="both"/>
        <w:rPr>
          <w:rFonts w:ascii="Gill Sans MT" w:eastAsia="Verdana" w:hAnsi="Gill Sans MT" w:cs="Verdana"/>
          <w:b/>
          <w:sz w:val="24"/>
          <w:szCs w:val="24"/>
        </w:rPr>
      </w:pPr>
      <w:r w:rsidRPr="007A0560">
        <w:rPr>
          <w:rFonts w:ascii="Gill Sans MT" w:eastAsia="Verdana" w:hAnsi="Gill Sans MT" w:cs="Verdana"/>
          <w:b/>
          <w:sz w:val="24"/>
          <w:szCs w:val="24"/>
        </w:rPr>
        <w:t xml:space="preserve">Implementar el Sistema de Excelencia y Calidad: (CAF/EFQM). </w:t>
      </w:r>
    </w:p>
    <w:p w14:paraId="73E902F6" w14:textId="4BF9110D" w:rsidR="006578AF" w:rsidRDefault="006578AF" w:rsidP="004A0D89">
      <w:pPr>
        <w:tabs>
          <w:tab w:val="left" w:pos="1046"/>
        </w:tabs>
        <w:spacing w:line="276" w:lineRule="auto"/>
        <w:ind w:right="129"/>
        <w:jc w:val="both"/>
        <w:rPr>
          <w:rFonts w:ascii="Gill Sans MT" w:eastAsia="Verdana" w:hAnsi="Gill Sans MT" w:cs="Verdana"/>
          <w:sz w:val="24"/>
          <w:szCs w:val="24"/>
        </w:rPr>
      </w:pPr>
      <w:r w:rsidRPr="002D6519">
        <w:rPr>
          <w:rFonts w:ascii="Gill Sans MT" w:eastAsia="Verdana" w:hAnsi="Gill Sans MT" w:cs="Verdana"/>
          <w:sz w:val="24"/>
          <w:szCs w:val="24"/>
        </w:rPr>
        <w:t xml:space="preserve">En esta Actividad, se logró el avance total de </w:t>
      </w:r>
      <w:r w:rsidR="007078CF">
        <w:rPr>
          <w:rFonts w:ascii="Gill Sans MT" w:eastAsia="Verdana" w:hAnsi="Gill Sans MT" w:cs="Verdana"/>
          <w:b/>
          <w:sz w:val="24"/>
          <w:szCs w:val="24"/>
        </w:rPr>
        <w:t>100</w:t>
      </w:r>
      <w:r w:rsidRPr="002D6519">
        <w:rPr>
          <w:rFonts w:ascii="Gill Sans MT" w:eastAsia="Verdana" w:hAnsi="Gill Sans MT" w:cs="Verdana"/>
          <w:b/>
          <w:sz w:val="24"/>
          <w:szCs w:val="24"/>
        </w:rPr>
        <w:t>%</w:t>
      </w:r>
      <w:r w:rsidRPr="002D6519">
        <w:rPr>
          <w:rFonts w:ascii="Gill Sans MT" w:eastAsia="Verdana" w:hAnsi="Gill Sans MT" w:cs="Verdana"/>
          <w:sz w:val="24"/>
          <w:szCs w:val="24"/>
        </w:rPr>
        <w:t xml:space="preserve"> del Sistema de Excelencia y Calidad (</w:t>
      </w:r>
      <w:r w:rsidRPr="002D6519">
        <w:rPr>
          <w:rFonts w:ascii="Gill Sans MT" w:eastAsia="Times New Roman" w:hAnsi="Gill Sans MT"/>
          <w:bCs/>
          <w:color w:val="000000"/>
          <w:sz w:val="24"/>
          <w:szCs w:val="24"/>
          <w:lang w:eastAsia="es-DO"/>
        </w:rPr>
        <w:t>CAF/EFQM),</w:t>
      </w:r>
      <w:r w:rsidRPr="002D6519">
        <w:rPr>
          <w:rFonts w:ascii="Gill Sans MT" w:eastAsia="Verdana" w:hAnsi="Gill Sans MT" w:cs="Verdana"/>
          <w:sz w:val="24"/>
          <w:szCs w:val="24"/>
        </w:rPr>
        <w:t xml:space="preserve"> dicha meta </w:t>
      </w:r>
      <w:r w:rsidR="007078CF">
        <w:rPr>
          <w:rFonts w:ascii="Gill Sans MT" w:eastAsia="Verdana" w:hAnsi="Gill Sans MT" w:cs="Verdana"/>
          <w:sz w:val="24"/>
          <w:szCs w:val="24"/>
        </w:rPr>
        <w:t>fue lograda.</w:t>
      </w:r>
    </w:p>
    <w:p w14:paraId="4D237BB2" w14:textId="77777777" w:rsidR="006578AF" w:rsidRPr="00224B34" w:rsidRDefault="006578AF" w:rsidP="00EC4FE2">
      <w:pPr>
        <w:pStyle w:val="Prrafodelista"/>
        <w:numPr>
          <w:ilvl w:val="0"/>
          <w:numId w:val="15"/>
        </w:numPr>
        <w:tabs>
          <w:tab w:val="left" w:pos="1046"/>
        </w:tabs>
        <w:spacing w:before="211" w:line="276" w:lineRule="auto"/>
        <w:ind w:right="129"/>
        <w:jc w:val="both"/>
        <w:rPr>
          <w:rFonts w:ascii="Gill Sans MT" w:eastAsia="Times New Roman" w:hAnsi="Gill Sans MT"/>
          <w:b/>
          <w:bCs/>
          <w:color w:val="000000" w:themeColor="text1"/>
          <w:sz w:val="24"/>
          <w:szCs w:val="24"/>
          <w:lang w:eastAsia="es-DO"/>
        </w:rPr>
      </w:pPr>
      <w:r w:rsidRPr="00224B34">
        <w:rPr>
          <w:rFonts w:ascii="Gill Sans MT" w:eastAsia="Times New Roman" w:hAnsi="Gill Sans MT"/>
          <w:b/>
          <w:bCs/>
          <w:color w:val="000000" w:themeColor="text1"/>
          <w:sz w:val="24"/>
          <w:szCs w:val="24"/>
          <w:lang w:eastAsia="es-DO"/>
        </w:rPr>
        <w:t xml:space="preserve"> Elaborar Plan Estratégico Institucional 2021-2024.</w:t>
      </w:r>
    </w:p>
    <w:p w14:paraId="693732F9" w14:textId="05AB5905" w:rsidR="001266D3" w:rsidRDefault="006578AF" w:rsidP="002D6519">
      <w:pPr>
        <w:tabs>
          <w:tab w:val="left" w:pos="426"/>
        </w:tabs>
        <w:spacing w:line="276" w:lineRule="auto"/>
        <w:ind w:right="129"/>
        <w:jc w:val="both"/>
        <w:rPr>
          <w:rFonts w:ascii="Gill Sans MT" w:eastAsia="Verdana" w:hAnsi="Gill Sans MT" w:cs="Verdana"/>
          <w:color w:val="000000" w:themeColor="text1"/>
          <w:sz w:val="24"/>
          <w:szCs w:val="24"/>
        </w:rPr>
      </w:pPr>
      <w:r w:rsidRPr="00224B34">
        <w:rPr>
          <w:rFonts w:ascii="Gill Sans MT" w:eastAsia="Verdana" w:hAnsi="Gill Sans MT" w:cs="Verdana"/>
          <w:color w:val="000000" w:themeColor="text1"/>
          <w:sz w:val="24"/>
          <w:szCs w:val="24"/>
        </w:rPr>
        <w:t>En esta Acti</w:t>
      </w:r>
      <w:r w:rsidR="0014508F">
        <w:rPr>
          <w:rFonts w:ascii="Gill Sans MT" w:eastAsia="Verdana" w:hAnsi="Gill Sans MT" w:cs="Verdana"/>
          <w:color w:val="000000" w:themeColor="text1"/>
          <w:sz w:val="24"/>
          <w:szCs w:val="24"/>
        </w:rPr>
        <w:t xml:space="preserve">vidad, se logró el avance </w:t>
      </w:r>
      <w:r w:rsidRPr="00224B34">
        <w:rPr>
          <w:rFonts w:ascii="Gill Sans MT" w:eastAsia="Verdana" w:hAnsi="Gill Sans MT" w:cs="Verdana"/>
          <w:color w:val="000000" w:themeColor="text1"/>
          <w:sz w:val="24"/>
          <w:szCs w:val="24"/>
        </w:rPr>
        <w:t xml:space="preserve">de </w:t>
      </w:r>
      <w:r w:rsidR="0010229E">
        <w:rPr>
          <w:rFonts w:ascii="Gill Sans MT" w:eastAsia="Verdana" w:hAnsi="Gill Sans MT" w:cs="Verdana"/>
          <w:b/>
          <w:color w:val="000000" w:themeColor="text1"/>
          <w:sz w:val="24"/>
          <w:szCs w:val="24"/>
        </w:rPr>
        <w:t>100</w:t>
      </w:r>
      <w:r w:rsidRPr="00224B34">
        <w:rPr>
          <w:rFonts w:ascii="Gill Sans MT" w:eastAsia="Verdana" w:hAnsi="Gill Sans MT" w:cs="Verdana"/>
          <w:b/>
          <w:color w:val="000000" w:themeColor="text1"/>
          <w:sz w:val="24"/>
          <w:szCs w:val="24"/>
        </w:rPr>
        <w:t>%</w:t>
      </w:r>
      <w:r w:rsidRPr="00224B34">
        <w:rPr>
          <w:rFonts w:ascii="Gill Sans MT" w:eastAsia="Verdana" w:hAnsi="Gill Sans MT" w:cs="Verdana"/>
          <w:color w:val="000000" w:themeColor="text1"/>
          <w:sz w:val="24"/>
          <w:szCs w:val="24"/>
        </w:rPr>
        <w:t xml:space="preserve"> del Plan Estratégico Institucional 2021-2024, dicha meta fue lograda</w:t>
      </w:r>
      <w:r w:rsidR="00630B15">
        <w:rPr>
          <w:rFonts w:ascii="Gill Sans MT" w:eastAsia="Verdana" w:hAnsi="Gill Sans MT" w:cs="Verdana"/>
          <w:color w:val="000000" w:themeColor="text1"/>
          <w:sz w:val="24"/>
          <w:szCs w:val="24"/>
        </w:rPr>
        <w:t>.</w:t>
      </w:r>
      <w:r w:rsidRPr="00224B34">
        <w:rPr>
          <w:rFonts w:ascii="Gill Sans MT" w:eastAsia="Verdana" w:hAnsi="Gill Sans MT" w:cs="Verdana"/>
          <w:color w:val="000000" w:themeColor="text1"/>
          <w:sz w:val="24"/>
          <w:szCs w:val="24"/>
        </w:rPr>
        <w:t xml:space="preserve"> </w:t>
      </w:r>
    </w:p>
    <w:p w14:paraId="0F011FEB" w14:textId="2FEAB29B" w:rsidR="00B814C3" w:rsidRPr="00B814C3" w:rsidRDefault="00B814C3" w:rsidP="00B814C3">
      <w:pPr>
        <w:pStyle w:val="Prrafodelista"/>
        <w:numPr>
          <w:ilvl w:val="0"/>
          <w:numId w:val="15"/>
        </w:numPr>
        <w:tabs>
          <w:tab w:val="left" w:pos="1046"/>
        </w:tabs>
        <w:spacing w:before="211" w:line="276" w:lineRule="auto"/>
        <w:ind w:right="129"/>
        <w:jc w:val="both"/>
        <w:rPr>
          <w:rFonts w:ascii="Gill Sans MT" w:eastAsia="Verdana" w:hAnsi="Gill Sans MT" w:cs="Verdana"/>
          <w:color w:val="000000" w:themeColor="text1"/>
          <w:sz w:val="24"/>
          <w:szCs w:val="24"/>
        </w:rPr>
      </w:pPr>
      <w:r w:rsidRPr="00B814C3">
        <w:rPr>
          <w:rFonts w:ascii="Gill Sans MT" w:eastAsia="Times New Roman" w:hAnsi="Gill Sans MT"/>
          <w:b/>
          <w:bCs/>
          <w:color w:val="000000" w:themeColor="text1"/>
          <w:sz w:val="24"/>
          <w:szCs w:val="24"/>
          <w:lang w:eastAsia="es-DO"/>
        </w:rPr>
        <w:t xml:space="preserve">Sistematización del proceso de la </w:t>
      </w:r>
      <w:r w:rsidR="00630B15" w:rsidRPr="00B814C3">
        <w:rPr>
          <w:rFonts w:ascii="Gill Sans MT" w:eastAsia="Times New Roman" w:hAnsi="Gill Sans MT"/>
          <w:b/>
          <w:bCs/>
          <w:color w:val="000000" w:themeColor="text1"/>
          <w:sz w:val="24"/>
          <w:szCs w:val="24"/>
          <w:lang w:eastAsia="es-DO"/>
        </w:rPr>
        <w:t>Planificación Institucional</w:t>
      </w:r>
    </w:p>
    <w:p w14:paraId="4A9DE7A8" w14:textId="2133B4FE" w:rsidR="001266D3" w:rsidRDefault="00B814C3" w:rsidP="00B814C3">
      <w:pPr>
        <w:tabs>
          <w:tab w:val="left" w:pos="426"/>
        </w:tabs>
        <w:spacing w:line="276" w:lineRule="auto"/>
        <w:ind w:right="129"/>
        <w:jc w:val="both"/>
        <w:rPr>
          <w:rFonts w:ascii="Gill Sans MT" w:eastAsia="Verdana" w:hAnsi="Gill Sans MT" w:cs="Verdana"/>
          <w:color w:val="000000" w:themeColor="text1"/>
          <w:sz w:val="24"/>
          <w:szCs w:val="24"/>
        </w:rPr>
      </w:pPr>
      <w:r w:rsidRPr="00B814C3">
        <w:rPr>
          <w:rFonts w:ascii="Gill Sans MT" w:eastAsia="Verdana" w:hAnsi="Gill Sans MT" w:cs="Verdana"/>
          <w:color w:val="000000" w:themeColor="text1"/>
          <w:sz w:val="24"/>
          <w:szCs w:val="24"/>
        </w:rPr>
        <w:t xml:space="preserve">En esta Actividad, se logró el avance de </w:t>
      </w:r>
      <w:r w:rsidR="0010229E">
        <w:rPr>
          <w:rFonts w:ascii="Gill Sans MT" w:eastAsia="Verdana" w:hAnsi="Gill Sans MT" w:cs="Verdana"/>
          <w:b/>
          <w:bCs/>
          <w:color w:val="000000" w:themeColor="text1"/>
          <w:sz w:val="24"/>
          <w:szCs w:val="24"/>
        </w:rPr>
        <w:t>91</w:t>
      </w:r>
      <w:r w:rsidRPr="004A0D89">
        <w:rPr>
          <w:rFonts w:ascii="Gill Sans MT" w:eastAsia="Verdana" w:hAnsi="Gill Sans MT" w:cs="Verdana"/>
          <w:b/>
          <w:bCs/>
          <w:color w:val="000000" w:themeColor="text1"/>
          <w:sz w:val="24"/>
          <w:szCs w:val="24"/>
        </w:rPr>
        <w:t>%</w:t>
      </w:r>
      <w:r w:rsidRPr="00B814C3">
        <w:rPr>
          <w:rFonts w:ascii="Gill Sans MT" w:eastAsia="Verdana" w:hAnsi="Gill Sans MT" w:cs="Verdana"/>
          <w:color w:val="000000" w:themeColor="text1"/>
          <w:sz w:val="24"/>
          <w:szCs w:val="24"/>
        </w:rPr>
        <w:t xml:space="preserve"> </w:t>
      </w:r>
      <w:r>
        <w:rPr>
          <w:rFonts w:ascii="Gill Sans MT" w:eastAsia="Verdana" w:hAnsi="Gill Sans MT" w:cs="Verdana"/>
          <w:color w:val="000000" w:themeColor="text1"/>
          <w:sz w:val="24"/>
          <w:szCs w:val="24"/>
        </w:rPr>
        <w:t xml:space="preserve">de la </w:t>
      </w:r>
      <w:r w:rsidRPr="00B814C3">
        <w:rPr>
          <w:rFonts w:ascii="Gill Sans MT" w:eastAsia="Times New Roman" w:hAnsi="Gill Sans MT" w:cs="Arial"/>
          <w:color w:val="000000" w:themeColor="text1"/>
          <w:sz w:val="24"/>
          <w:szCs w:val="24"/>
          <w:lang w:eastAsia="es-DO"/>
        </w:rPr>
        <w:t>Sistematización del proceso de la planificación institucional</w:t>
      </w:r>
      <w:r w:rsidRPr="00B814C3">
        <w:rPr>
          <w:rFonts w:ascii="Gill Sans MT" w:eastAsia="Verdana" w:hAnsi="Gill Sans MT" w:cs="Verdana"/>
          <w:color w:val="000000" w:themeColor="text1"/>
          <w:sz w:val="24"/>
          <w:szCs w:val="24"/>
        </w:rPr>
        <w:t xml:space="preserve">, </w:t>
      </w:r>
      <w:r>
        <w:rPr>
          <w:rFonts w:ascii="Gill Sans MT" w:eastAsia="Verdana" w:hAnsi="Gill Sans MT" w:cs="Verdana"/>
          <w:color w:val="000000" w:themeColor="text1"/>
          <w:sz w:val="24"/>
          <w:szCs w:val="24"/>
        </w:rPr>
        <w:t>ya que el MH</w:t>
      </w:r>
      <w:r w:rsidRPr="00B814C3">
        <w:rPr>
          <w:rFonts w:ascii="Gill Sans MT" w:eastAsia="Verdana" w:hAnsi="Gill Sans MT" w:cs="Verdana"/>
          <w:color w:val="000000" w:themeColor="text1"/>
          <w:sz w:val="24"/>
          <w:szCs w:val="24"/>
        </w:rPr>
        <w:t xml:space="preserve"> adquiri</w:t>
      </w:r>
      <w:r>
        <w:rPr>
          <w:rFonts w:ascii="Gill Sans MT" w:eastAsia="Verdana" w:hAnsi="Gill Sans MT" w:cs="Verdana"/>
          <w:color w:val="000000" w:themeColor="text1"/>
          <w:sz w:val="24"/>
          <w:szCs w:val="24"/>
        </w:rPr>
        <w:t>ó</w:t>
      </w:r>
      <w:r w:rsidRPr="00B814C3">
        <w:rPr>
          <w:rFonts w:ascii="Gill Sans MT" w:eastAsia="Verdana" w:hAnsi="Gill Sans MT" w:cs="Verdana"/>
          <w:color w:val="000000" w:themeColor="text1"/>
          <w:sz w:val="24"/>
          <w:szCs w:val="24"/>
        </w:rPr>
        <w:t xml:space="preserve"> </w:t>
      </w:r>
      <w:r w:rsidR="004A0D89">
        <w:rPr>
          <w:rFonts w:ascii="Gill Sans MT" w:eastAsia="Verdana" w:hAnsi="Gill Sans MT" w:cs="Verdana"/>
          <w:color w:val="000000" w:themeColor="text1"/>
          <w:sz w:val="24"/>
          <w:szCs w:val="24"/>
        </w:rPr>
        <w:t>la</w:t>
      </w:r>
      <w:r w:rsidRPr="00B814C3">
        <w:rPr>
          <w:rFonts w:ascii="Gill Sans MT" w:eastAsia="Verdana" w:hAnsi="Gill Sans MT" w:cs="Verdana"/>
          <w:color w:val="000000" w:themeColor="text1"/>
          <w:sz w:val="24"/>
          <w:szCs w:val="24"/>
        </w:rPr>
        <w:t xml:space="preserve"> herramienta</w:t>
      </w:r>
      <w:r>
        <w:rPr>
          <w:rFonts w:ascii="Gill Sans MT" w:eastAsia="Verdana" w:hAnsi="Gill Sans MT" w:cs="Verdana"/>
          <w:color w:val="000000" w:themeColor="text1"/>
          <w:sz w:val="24"/>
          <w:szCs w:val="24"/>
        </w:rPr>
        <w:t>,</w:t>
      </w:r>
      <w:r w:rsidRPr="00B814C3">
        <w:rPr>
          <w:rFonts w:ascii="Gill Sans MT" w:eastAsia="Verdana" w:hAnsi="Gill Sans MT" w:cs="Verdana"/>
          <w:color w:val="000000" w:themeColor="text1"/>
          <w:sz w:val="24"/>
          <w:szCs w:val="24"/>
        </w:rPr>
        <w:t xml:space="preserve"> </w:t>
      </w:r>
      <w:r w:rsidR="00630B15">
        <w:rPr>
          <w:rFonts w:ascii="Gill Sans MT" w:eastAsia="Verdana" w:hAnsi="Gill Sans MT" w:cs="Verdana"/>
          <w:color w:val="000000" w:themeColor="text1"/>
          <w:sz w:val="24"/>
          <w:szCs w:val="24"/>
        </w:rPr>
        <w:t>ya fue enviado para incorporación en el sistema el PEI</w:t>
      </w:r>
      <w:r w:rsidR="002B6F25">
        <w:rPr>
          <w:rFonts w:ascii="Gill Sans MT" w:eastAsia="Verdana" w:hAnsi="Gill Sans MT" w:cs="Verdana"/>
          <w:color w:val="000000" w:themeColor="text1"/>
          <w:sz w:val="24"/>
          <w:szCs w:val="24"/>
        </w:rPr>
        <w:t xml:space="preserve">, </w:t>
      </w:r>
      <w:r w:rsidR="00630B15">
        <w:rPr>
          <w:rFonts w:ascii="Gill Sans MT" w:eastAsia="Verdana" w:hAnsi="Gill Sans MT" w:cs="Verdana"/>
          <w:color w:val="000000" w:themeColor="text1"/>
          <w:sz w:val="24"/>
          <w:szCs w:val="24"/>
        </w:rPr>
        <w:t>estamos a la espera de que el Ministerio continue con el proceso.</w:t>
      </w:r>
    </w:p>
    <w:p w14:paraId="248C7EF4" w14:textId="77777777" w:rsidR="002D6519" w:rsidRPr="00B814C3" w:rsidRDefault="006578AF" w:rsidP="004A0D89">
      <w:pPr>
        <w:pStyle w:val="Prrafodelista"/>
        <w:numPr>
          <w:ilvl w:val="0"/>
          <w:numId w:val="15"/>
        </w:numPr>
        <w:tabs>
          <w:tab w:val="left" w:pos="426"/>
        </w:tabs>
        <w:spacing w:before="0" w:line="276" w:lineRule="auto"/>
        <w:ind w:right="129"/>
        <w:jc w:val="both"/>
        <w:rPr>
          <w:rFonts w:ascii="Gill Sans MT" w:eastAsia="Times New Roman" w:hAnsi="Gill Sans MT"/>
          <w:b/>
          <w:bCs/>
          <w:color w:val="000000"/>
          <w:sz w:val="24"/>
          <w:szCs w:val="24"/>
          <w:lang w:eastAsia="es-DO"/>
        </w:rPr>
      </w:pPr>
      <w:r w:rsidRPr="00B814C3">
        <w:rPr>
          <w:rFonts w:ascii="Gill Sans MT" w:eastAsia="Times New Roman" w:hAnsi="Gill Sans MT"/>
          <w:b/>
          <w:bCs/>
          <w:color w:val="000000"/>
          <w:sz w:val="24"/>
          <w:szCs w:val="24"/>
          <w:lang w:eastAsia="es-DO"/>
        </w:rPr>
        <w:t>Automatizar la Gestión Documental.</w:t>
      </w:r>
    </w:p>
    <w:p w14:paraId="634D6FA3" w14:textId="6579ADD1" w:rsidR="004D1F6B" w:rsidRPr="00CF3415" w:rsidRDefault="006578AF" w:rsidP="00CF3415">
      <w:pPr>
        <w:tabs>
          <w:tab w:val="left" w:pos="426"/>
        </w:tabs>
        <w:spacing w:line="276" w:lineRule="auto"/>
        <w:ind w:right="129"/>
        <w:jc w:val="both"/>
        <w:rPr>
          <w:rFonts w:ascii="Gill Sans MT" w:eastAsia="Verdana" w:hAnsi="Gill Sans MT" w:cs="Verdana"/>
          <w:color w:val="000000" w:themeColor="text1"/>
          <w:sz w:val="24"/>
          <w:szCs w:val="24"/>
        </w:rPr>
      </w:pPr>
      <w:r w:rsidRPr="00EF66E2">
        <w:rPr>
          <w:rFonts w:ascii="Gill Sans MT" w:eastAsia="Verdana" w:hAnsi="Gill Sans MT" w:cs="Verdana"/>
          <w:sz w:val="24"/>
          <w:szCs w:val="24"/>
        </w:rPr>
        <w:t>En esta Acti</w:t>
      </w:r>
      <w:r w:rsidR="0014508F" w:rsidRPr="00EF66E2">
        <w:rPr>
          <w:rFonts w:ascii="Gill Sans MT" w:eastAsia="Verdana" w:hAnsi="Gill Sans MT" w:cs="Verdana"/>
          <w:sz w:val="24"/>
          <w:szCs w:val="24"/>
        </w:rPr>
        <w:t xml:space="preserve">vidad, se logró el avance </w:t>
      </w:r>
      <w:r w:rsidRPr="00EF66E2">
        <w:rPr>
          <w:rFonts w:ascii="Gill Sans MT" w:eastAsia="Verdana" w:hAnsi="Gill Sans MT" w:cs="Verdana"/>
          <w:sz w:val="24"/>
          <w:szCs w:val="24"/>
        </w:rPr>
        <w:t xml:space="preserve">de </w:t>
      </w:r>
      <w:r w:rsidR="00EF66E2" w:rsidRPr="00EF66E2">
        <w:rPr>
          <w:rFonts w:ascii="Gill Sans MT" w:eastAsia="Verdana" w:hAnsi="Gill Sans MT" w:cs="Verdana"/>
          <w:b/>
          <w:sz w:val="24"/>
          <w:szCs w:val="24"/>
        </w:rPr>
        <w:t>3</w:t>
      </w:r>
      <w:r w:rsidR="00AB6D5D">
        <w:rPr>
          <w:rFonts w:ascii="Gill Sans MT" w:eastAsia="Verdana" w:hAnsi="Gill Sans MT" w:cs="Verdana"/>
          <w:b/>
          <w:sz w:val="24"/>
          <w:szCs w:val="24"/>
        </w:rPr>
        <w:t>3</w:t>
      </w:r>
      <w:r w:rsidRPr="00EF66E2">
        <w:rPr>
          <w:rFonts w:ascii="Gill Sans MT" w:eastAsia="Verdana" w:hAnsi="Gill Sans MT" w:cs="Verdana"/>
          <w:b/>
          <w:sz w:val="24"/>
          <w:szCs w:val="24"/>
        </w:rPr>
        <w:t>%</w:t>
      </w:r>
      <w:r w:rsidRPr="00EF66E2">
        <w:rPr>
          <w:rFonts w:ascii="Gill Sans MT" w:eastAsia="Verdana" w:hAnsi="Gill Sans MT" w:cs="Verdana"/>
          <w:sz w:val="24"/>
          <w:szCs w:val="24"/>
        </w:rPr>
        <w:t xml:space="preserve"> de la automatización de la Gestión Documental, </w:t>
      </w:r>
      <w:r w:rsidR="00EF66E2" w:rsidRPr="00EF66E2">
        <w:rPr>
          <w:rFonts w:ascii="Gill Sans MT" w:eastAsia="Verdana" w:hAnsi="Gill Sans MT" w:cs="Verdana"/>
          <w:sz w:val="24"/>
          <w:szCs w:val="24"/>
        </w:rPr>
        <w:t xml:space="preserve">de un </w:t>
      </w:r>
      <w:r w:rsidR="00EF66E2" w:rsidRPr="00EF66E2">
        <w:rPr>
          <w:rFonts w:ascii="Gill Sans MT" w:eastAsia="Verdana" w:hAnsi="Gill Sans MT" w:cs="Verdana"/>
          <w:b/>
          <w:sz w:val="24"/>
          <w:szCs w:val="24"/>
        </w:rPr>
        <w:t>33%</w:t>
      </w:r>
      <w:r w:rsidR="00EF66E2" w:rsidRPr="00EF66E2">
        <w:rPr>
          <w:rFonts w:ascii="Gill Sans MT" w:eastAsia="Verdana" w:hAnsi="Gill Sans MT" w:cs="Verdana"/>
          <w:sz w:val="24"/>
          <w:szCs w:val="24"/>
        </w:rPr>
        <w:t xml:space="preserve"> que teníamos programado en este trimestre.</w:t>
      </w:r>
      <w:r w:rsidRPr="00EF66E2">
        <w:rPr>
          <w:rFonts w:ascii="Gill Sans MT" w:eastAsia="Verdana" w:hAnsi="Gill Sans MT" w:cs="Verdana"/>
          <w:sz w:val="24"/>
          <w:szCs w:val="24"/>
        </w:rPr>
        <w:t xml:space="preserve"> </w:t>
      </w:r>
      <w:r w:rsidR="007848BC" w:rsidRPr="00224B34">
        <w:rPr>
          <w:rFonts w:ascii="Gill Sans MT" w:eastAsia="Verdana" w:hAnsi="Gill Sans MT" w:cs="Verdana"/>
          <w:color w:val="000000" w:themeColor="text1"/>
          <w:sz w:val="24"/>
          <w:szCs w:val="24"/>
        </w:rPr>
        <w:t>dicha meta fue lograda</w:t>
      </w:r>
      <w:r w:rsidR="007848BC">
        <w:rPr>
          <w:rFonts w:ascii="Gill Sans MT" w:eastAsia="Verdana" w:hAnsi="Gill Sans MT" w:cs="Verdana"/>
          <w:color w:val="000000" w:themeColor="text1"/>
          <w:sz w:val="24"/>
          <w:szCs w:val="24"/>
        </w:rPr>
        <w:t>.</w:t>
      </w:r>
      <w:r w:rsidR="007848BC" w:rsidRPr="00224B34">
        <w:rPr>
          <w:rFonts w:ascii="Gill Sans MT" w:eastAsia="Verdana" w:hAnsi="Gill Sans MT" w:cs="Verdana"/>
          <w:color w:val="000000" w:themeColor="text1"/>
          <w:sz w:val="24"/>
          <w:szCs w:val="24"/>
        </w:rPr>
        <w:t xml:space="preserve"> </w:t>
      </w:r>
    </w:p>
    <w:p w14:paraId="3D240760" w14:textId="77777777" w:rsidR="006578AF" w:rsidRPr="007A0560" w:rsidRDefault="006578AF" w:rsidP="004A0D89">
      <w:pPr>
        <w:pStyle w:val="Prrafodelista"/>
        <w:numPr>
          <w:ilvl w:val="0"/>
          <w:numId w:val="15"/>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Elaborar Estadísticas Catastrales</w:t>
      </w:r>
    </w:p>
    <w:p w14:paraId="7F19CAF4" w14:textId="17C28B3A" w:rsidR="00B8710C" w:rsidRDefault="006578AF" w:rsidP="004A0D8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 xml:space="preserve">En esta Actividad, se elaboró un informe de Estadísticas Catastrales, dicha meta fue lograda y está en </w:t>
      </w:r>
      <w:r w:rsidRPr="007A0560">
        <w:rPr>
          <w:rFonts w:ascii="Gill Sans MT" w:eastAsia="Verdana" w:hAnsi="Gill Sans MT" w:cs="Verdana"/>
          <w:b/>
          <w:sz w:val="24"/>
          <w:szCs w:val="24"/>
        </w:rPr>
        <w:t>100%</w:t>
      </w:r>
      <w:r w:rsidRPr="007A0560">
        <w:rPr>
          <w:rFonts w:ascii="Gill Sans MT" w:eastAsia="Verdana" w:hAnsi="Gill Sans MT" w:cs="Verdana"/>
          <w:sz w:val="24"/>
          <w:szCs w:val="24"/>
        </w:rPr>
        <w:t>.</w:t>
      </w:r>
    </w:p>
    <w:p w14:paraId="1D64008C" w14:textId="77777777" w:rsidR="00714AC8" w:rsidRDefault="00714AC8" w:rsidP="004A0D89">
      <w:pPr>
        <w:tabs>
          <w:tab w:val="left" w:pos="1046"/>
        </w:tabs>
        <w:spacing w:line="276" w:lineRule="auto"/>
        <w:ind w:right="129"/>
        <w:jc w:val="both"/>
        <w:rPr>
          <w:rFonts w:ascii="Gill Sans MT" w:eastAsia="Verdana" w:hAnsi="Gill Sans MT" w:cs="Verdana"/>
          <w:sz w:val="24"/>
          <w:szCs w:val="24"/>
        </w:rPr>
      </w:pPr>
    </w:p>
    <w:p w14:paraId="442EEFE3" w14:textId="77777777" w:rsidR="001266D3" w:rsidRDefault="001266D3" w:rsidP="004A0D89">
      <w:pPr>
        <w:tabs>
          <w:tab w:val="left" w:pos="1046"/>
        </w:tabs>
        <w:spacing w:line="276" w:lineRule="auto"/>
        <w:ind w:right="129"/>
        <w:jc w:val="both"/>
        <w:rPr>
          <w:rFonts w:ascii="Gill Sans MT" w:eastAsia="Verdana" w:hAnsi="Gill Sans MT" w:cs="Verdana"/>
          <w:sz w:val="24"/>
          <w:szCs w:val="24"/>
        </w:rPr>
      </w:pPr>
    </w:p>
    <w:p w14:paraId="5526A06F" w14:textId="77777777" w:rsidR="006578AF" w:rsidRPr="007A0560" w:rsidRDefault="006578AF" w:rsidP="004A0D89">
      <w:pPr>
        <w:pStyle w:val="Prrafodelista"/>
        <w:numPr>
          <w:ilvl w:val="0"/>
          <w:numId w:val="15"/>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Desarrollar un Plan de Gestión de Riesgos</w:t>
      </w:r>
    </w:p>
    <w:p w14:paraId="608E823C" w14:textId="080ADFE7" w:rsidR="009E5B86" w:rsidRDefault="006578AF" w:rsidP="00FA04C1">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 xml:space="preserve">En esta Actividad, se logró el </w:t>
      </w:r>
      <w:r w:rsidR="00FA04C1">
        <w:rPr>
          <w:rFonts w:ascii="Gill Sans MT" w:eastAsia="Verdana" w:hAnsi="Gill Sans MT" w:cs="Verdana"/>
          <w:b/>
          <w:sz w:val="24"/>
          <w:szCs w:val="24"/>
        </w:rPr>
        <w:t>88</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del total, tomando</w:t>
      </w:r>
      <w:r w:rsidR="00FA04C1">
        <w:rPr>
          <w:rFonts w:ascii="Gill Sans MT" w:eastAsia="Verdana" w:hAnsi="Gill Sans MT" w:cs="Verdana"/>
          <w:sz w:val="24"/>
          <w:szCs w:val="24"/>
        </w:rPr>
        <w:t xml:space="preserve"> que está pendiente la reestructuración del comité de continuidad (CONTI), de todos modos, se dieron inicio como segunda alternativa el Microsoft 365 como respaldo alterno a nuestro servidor de archivo, a través de OneDrive. </w:t>
      </w:r>
    </w:p>
    <w:p w14:paraId="691EE02E" w14:textId="65F9B8CE" w:rsidR="00F34474" w:rsidRDefault="00481989" w:rsidP="009E5B86">
      <w:pPr>
        <w:tabs>
          <w:tab w:val="left" w:pos="1046"/>
        </w:tabs>
        <w:spacing w:before="211" w:line="276" w:lineRule="auto"/>
        <w:ind w:right="129"/>
        <w:jc w:val="center"/>
        <w:rPr>
          <w:rFonts w:ascii="Gill Sans MT" w:eastAsia="Verdana" w:hAnsi="Gill Sans MT" w:cs="Verdana"/>
          <w:sz w:val="24"/>
          <w:szCs w:val="24"/>
        </w:rPr>
      </w:pPr>
      <w:r>
        <w:rPr>
          <w:noProof/>
        </w:rPr>
        <w:drawing>
          <wp:inline distT="0" distB="0" distL="0" distR="0" wp14:anchorId="7C22ADE3" wp14:editId="42235134">
            <wp:extent cx="6381750" cy="2985770"/>
            <wp:effectExtent l="0" t="0" r="0" b="5080"/>
            <wp:docPr id="3"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pic:nvPicPr>
                  <pic:blipFill>
                    <a:blip r:embed="rId13"/>
                    <a:stretch>
                      <a:fillRect/>
                    </a:stretch>
                  </pic:blipFill>
                  <pic:spPr>
                    <a:xfrm>
                      <a:off x="0" y="0"/>
                      <a:ext cx="6383605" cy="2986638"/>
                    </a:xfrm>
                    <a:prstGeom prst="rect">
                      <a:avLst/>
                    </a:prstGeom>
                  </pic:spPr>
                </pic:pic>
              </a:graphicData>
            </a:graphic>
          </wp:inline>
        </w:drawing>
      </w:r>
    </w:p>
    <w:p w14:paraId="608B41C4" w14:textId="77777777" w:rsidR="002D6519" w:rsidRDefault="006578AF" w:rsidP="004A0D89">
      <w:pPr>
        <w:pStyle w:val="Prrafodelista"/>
        <w:numPr>
          <w:ilvl w:val="0"/>
          <w:numId w:val="15"/>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5D7FBE">
        <w:rPr>
          <w:rFonts w:ascii="Gill Sans MT" w:eastAsia="Times New Roman" w:hAnsi="Gill Sans MT"/>
          <w:b/>
          <w:bCs/>
          <w:color w:val="000000"/>
          <w:sz w:val="24"/>
          <w:szCs w:val="24"/>
          <w:lang w:eastAsia="es-DO"/>
        </w:rPr>
        <w:t>Actualizar Manual de Cargos de la DGCN.</w:t>
      </w:r>
    </w:p>
    <w:p w14:paraId="0BDA4763" w14:textId="2190EE8F" w:rsidR="008D7F51" w:rsidRDefault="006578AF" w:rsidP="008D7F51">
      <w:pPr>
        <w:tabs>
          <w:tab w:val="left" w:pos="1046"/>
        </w:tabs>
        <w:spacing w:line="276" w:lineRule="auto"/>
        <w:ind w:right="129"/>
        <w:jc w:val="both"/>
        <w:rPr>
          <w:rFonts w:ascii="Gill Sans MT" w:eastAsia="Times New Roman" w:hAnsi="Gill Sans MT"/>
          <w:color w:val="000000"/>
          <w:lang w:eastAsia="es-DO"/>
        </w:rPr>
      </w:pPr>
      <w:r w:rsidRPr="004F120E">
        <w:rPr>
          <w:rFonts w:ascii="Gill Sans MT" w:eastAsia="Verdana" w:hAnsi="Gill Sans MT" w:cs="Verdana"/>
          <w:sz w:val="24"/>
          <w:szCs w:val="24"/>
        </w:rPr>
        <w:t xml:space="preserve">En esta Actividad, se logró el avance total de </w:t>
      </w:r>
      <w:r w:rsidR="004F120E" w:rsidRPr="004F120E">
        <w:rPr>
          <w:rFonts w:ascii="Gill Sans MT" w:eastAsia="Verdana" w:hAnsi="Gill Sans MT" w:cs="Verdana"/>
          <w:b/>
          <w:sz w:val="24"/>
          <w:szCs w:val="24"/>
        </w:rPr>
        <w:t>1</w:t>
      </w:r>
      <w:r w:rsidR="00481989">
        <w:rPr>
          <w:rFonts w:ascii="Gill Sans MT" w:eastAsia="Verdana" w:hAnsi="Gill Sans MT" w:cs="Verdana"/>
          <w:b/>
          <w:sz w:val="24"/>
          <w:szCs w:val="24"/>
        </w:rPr>
        <w:t>3</w:t>
      </w:r>
      <w:r w:rsidR="004F120E" w:rsidRPr="004F120E">
        <w:rPr>
          <w:rFonts w:ascii="Gill Sans MT" w:eastAsia="Verdana" w:hAnsi="Gill Sans MT" w:cs="Verdana"/>
          <w:b/>
          <w:sz w:val="24"/>
          <w:szCs w:val="24"/>
        </w:rPr>
        <w:t>%</w:t>
      </w:r>
      <w:r w:rsidR="004F120E" w:rsidRPr="004F120E">
        <w:rPr>
          <w:rFonts w:ascii="Gill Sans MT" w:eastAsia="Verdana" w:hAnsi="Gill Sans MT" w:cs="Verdana"/>
          <w:sz w:val="24"/>
          <w:szCs w:val="24"/>
        </w:rPr>
        <w:t xml:space="preserve"> </w:t>
      </w:r>
      <w:r w:rsidR="004F120E">
        <w:rPr>
          <w:rFonts w:ascii="Gill Sans MT" w:eastAsia="Verdana" w:hAnsi="Gill Sans MT" w:cs="Verdana"/>
          <w:sz w:val="24"/>
          <w:szCs w:val="24"/>
        </w:rPr>
        <w:t xml:space="preserve">de </w:t>
      </w:r>
      <w:r w:rsidR="004A0D89">
        <w:rPr>
          <w:rFonts w:ascii="Gill Sans MT" w:eastAsia="Verdana" w:hAnsi="Gill Sans MT" w:cs="Verdana"/>
          <w:sz w:val="24"/>
          <w:szCs w:val="24"/>
        </w:rPr>
        <w:t xml:space="preserve">la </w:t>
      </w:r>
      <w:r w:rsidR="004A0D89" w:rsidRPr="004F120E">
        <w:rPr>
          <w:rFonts w:ascii="Gill Sans MT" w:eastAsia="Verdana" w:hAnsi="Gill Sans MT" w:cs="Verdana"/>
          <w:sz w:val="24"/>
          <w:szCs w:val="24"/>
        </w:rPr>
        <w:t>actualiza</w:t>
      </w:r>
      <w:r w:rsidR="004A0D89">
        <w:rPr>
          <w:rFonts w:ascii="Gill Sans MT" w:eastAsia="Verdana" w:hAnsi="Gill Sans MT" w:cs="Verdana"/>
          <w:sz w:val="24"/>
          <w:szCs w:val="24"/>
        </w:rPr>
        <w:t>ción d</w:t>
      </w:r>
      <w:r w:rsidRPr="004F120E">
        <w:rPr>
          <w:rFonts w:ascii="Gill Sans MT" w:eastAsia="Verdana" w:hAnsi="Gill Sans MT" w:cs="Verdana"/>
          <w:sz w:val="24"/>
          <w:szCs w:val="24"/>
        </w:rPr>
        <w:t>el Manual de Cargo</w:t>
      </w:r>
      <w:r w:rsidR="004A0D89">
        <w:rPr>
          <w:rFonts w:ascii="Gill Sans MT" w:eastAsia="Verdana" w:hAnsi="Gill Sans MT" w:cs="Verdana"/>
          <w:sz w:val="24"/>
          <w:szCs w:val="24"/>
        </w:rPr>
        <w:t>s</w:t>
      </w:r>
      <w:r w:rsidRPr="004F120E">
        <w:rPr>
          <w:rFonts w:ascii="Gill Sans MT" w:eastAsia="Verdana" w:hAnsi="Gill Sans MT" w:cs="Verdana"/>
          <w:sz w:val="24"/>
          <w:szCs w:val="24"/>
        </w:rPr>
        <w:t xml:space="preserve"> de la DG</w:t>
      </w:r>
      <w:r w:rsidR="005D7FBE" w:rsidRPr="004F120E">
        <w:rPr>
          <w:rFonts w:ascii="Gill Sans MT" w:eastAsia="Verdana" w:hAnsi="Gill Sans MT" w:cs="Verdana"/>
          <w:sz w:val="24"/>
          <w:szCs w:val="24"/>
        </w:rPr>
        <w:t xml:space="preserve">CN, </w:t>
      </w:r>
      <w:r w:rsidR="004F120E" w:rsidRPr="004F120E">
        <w:rPr>
          <w:rFonts w:ascii="Gill Sans MT" w:eastAsia="Verdana" w:hAnsi="Gill Sans MT" w:cs="Verdana"/>
          <w:sz w:val="24"/>
          <w:szCs w:val="24"/>
        </w:rPr>
        <w:t xml:space="preserve">de un </w:t>
      </w:r>
      <w:r w:rsidR="004F120E" w:rsidRPr="004A0D89">
        <w:rPr>
          <w:rFonts w:ascii="Gill Sans MT" w:eastAsia="Verdana" w:hAnsi="Gill Sans MT" w:cs="Verdana"/>
          <w:b/>
          <w:bCs/>
          <w:sz w:val="24"/>
          <w:szCs w:val="24"/>
        </w:rPr>
        <w:t>20%</w:t>
      </w:r>
      <w:r w:rsidR="004F120E" w:rsidRPr="004F120E">
        <w:rPr>
          <w:rFonts w:ascii="Gill Sans MT" w:eastAsia="Verdana" w:hAnsi="Gill Sans MT" w:cs="Verdana"/>
          <w:sz w:val="24"/>
          <w:szCs w:val="24"/>
        </w:rPr>
        <w:t xml:space="preserve"> que teníamos programado para este trimestre, </w:t>
      </w:r>
      <w:r w:rsidR="00E6238B" w:rsidRPr="004F120E">
        <w:rPr>
          <w:rFonts w:ascii="Gill Sans MT" w:eastAsia="Verdana" w:hAnsi="Gill Sans MT" w:cs="Verdana"/>
          <w:sz w:val="24"/>
          <w:szCs w:val="24"/>
        </w:rPr>
        <w:t xml:space="preserve">estamos a la espera de que el </w:t>
      </w:r>
      <w:r w:rsidR="008D7F51" w:rsidRPr="004F120E">
        <w:rPr>
          <w:rFonts w:ascii="Gill Sans MT" w:eastAsia="Verdana" w:hAnsi="Gill Sans MT" w:cs="Verdana"/>
          <w:sz w:val="24"/>
          <w:szCs w:val="24"/>
        </w:rPr>
        <w:t>MAP.</w:t>
      </w:r>
    </w:p>
    <w:p w14:paraId="5A170B31" w14:textId="2D1A068A" w:rsidR="002D6519" w:rsidRPr="00CF0EFA" w:rsidRDefault="006228D7" w:rsidP="006228D7">
      <w:pPr>
        <w:tabs>
          <w:tab w:val="left" w:pos="1046"/>
        </w:tabs>
        <w:spacing w:line="276" w:lineRule="auto"/>
        <w:ind w:right="129" w:firstLine="270"/>
        <w:jc w:val="both"/>
        <w:rPr>
          <w:rFonts w:ascii="Gill Sans MT" w:eastAsia="Times New Roman" w:hAnsi="Gill Sans MT"/>
          <w:b/>
          <w:bCs/>
          <w:color w:val="000000"/>
          <w:sz w:val="24"/>
          <w:szCs w:val="24"/>
          <w:lang w:eastAsia="es-DO"/>
        </w:rPr>
      </w:pPr>
      <w:r>
        <w:rPr>
          <w:rFonts w:ascii="Gill Sans MT" w:eastAsia="Times New Roman" w:hAnsi="Gill Sans MT"/>
          <w:b/>
          <w:bCs/>
          <w:color w:val="000000"/>
          <w:sz w:val="24"/>
          <w:szCs w:val="24"/>
          <w:lang w:eastAsia="es-DO"/>
        </w:rPr>
        <w:t xml:space="preserve"> </w:t>
      </w:r>
      <w:r w:rsidRPr="006228D7">
        <w:rPr>
          <w:rFonts w:ascii="Gill Sans MT" w:eastAsia="Times New Roman" w:hAnsi="Gill Sans MT" w:cs="Arial"/>
          <w:color w:val="000000"/>
          <w:sz w:val="20"/>
          <w:szCs w:val="20"/>
          <w:lang w:val="es-ES" w:eastAsia="es-DO"/>
        </w:rPr>
        <w:t>12.</w:t>
      </w:r>
      <w:r>
        <w:rPr>
          <w:rFonts w:ascii="Gill Sans MT" w:eastAsia="Times New Roman" w:hAnsi="Gill Sans MT"/>
          <w:b/>
          <w:bCs/>
          <w:color w:val="000000"/>
          <w:sz w:val="24"/>
          <w:szCs w:val="24"/>
          <w:lang w:eastAsia="es-DO"/>
        </w:rPr>
        <w:t xml:space="preserve"> </w:t>
      </w:r>
      <w:r w:rsidR="006578AF" w:rsidRPr="00CF0EFA">
        <w:rPr>
          <w:rFonts w:ascii="Gill Sans MT" w:eastAsia="Times New Roman" w:hAnsi="Gill Sans MT"/>
          <w:b/>
          <w:bCs/>
          <w:color w:val="000000"/>
          <w:sz w:val="24"/>
          <w:szCs w:val="24"/>
          <w:lang w:eastAsia="es-DO"/>
        </w:rPr>
        <w:t>Automatizar la Gestión de los Recursos Humanos.</w:t>
      </w:r>
    </w:p>
    <w:p w14:paraId="41153BA8" w14:textId="1A366253" w:rsidR="00CF0EFA" w:rsidRDefault="006578AF" w:rsidP="004A0D8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 xml:space="preserve">En esta actividad, se logró el avance de un </w:t>
      </w:r>
      <w:r w:rsidR="00E6238B">
        <w:rPr>
          <w:rFonts w:ascii="Gill Sans MT" w:eastAsia="Verdana" w:hAnsi="Gill Sans MT" w:cs="Verdana"/>
          <w:b/>
          <w:sz w:val="24"/>
          <w:szCs w:val="24"/>
        </w:rPr>
        <w:t>9</w:t>
      </w:r>
      <w:r w:rsidR="00481989">
        <w:rPr>
          <w:rFonts w:ascii="Gill Sans MT" w:eastAsia="Verdana" w:hAnsi="Gill Sans MT" w:cs="Verdana"/>
          <w:b/>
          <w:sz w:val="24"/>
          <w:szCs w:val="24"/>
        </w:rPr>
        <w:t>1</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de la automatización de la Ge</w:t>
      </w:r>
      <w:r w:rsidR="00F943E8" w:rsidRPr="007A0560">
        <w:rPr>
          <w:rFonts w:ascii="Gill Sans MT" w:eastAsia="Verdana" w:hAnsi="Gill Sans MT" w:cs="Verdana"/>
          <w:sz w:val="24"/>
          <w:szCs w:val="24"/>
        </w:rPr>
        <w:t>stión de los Recursos Humanos,</w:t>
      </w:r>
      <w:r w:rsidR="00E6238B">
        <w:rPr>
          <w:rFonts w:ascii="Gill Sans MT" w:eastAsia="Verdana" w:hAnsi="Gill Sans MT" w:cs="Verdana"/>
          <w:sz w:val="24"/>
          <w:szCs w:val="24"/>
        </w:rPr>
        <w:t xml:space="preserve"> </w:t>
      </w:r>
      <w:r w:rsidRPr="007A0560">
        <w:rPr>
          <w:rFonts w:ascii="Gill Sans MT" w:eastAsia="Verdana" w:hAnsi="Gill Sans MT" w:cs="Verdana"/>
          <w:sz w:val="24"/>
          <w:szCs w:val="24"/>
        </w:rPr>
        <w:t xml:space="preserve">quedando con una diferencia de </w:t>
      </w:r>
      <w:r w:rsidR="00481989">
        <w:rPr>
          <w:rFonts w:ascii="Gill Sans MT" w:eastAsia="Verdana" w:hAnsi="Gill Sans MT" w:cs="Verdana"/>
          <w:b/>
          <w:sz w:val="24"/>
          <w:szCs w:val="24"/>
        </w:rPr>
        <w:t>9</w:t>
      </w:r>
      <w:r w:rsidRPr="007A0560">
        <w:rPr>
          <w:rFonts w:ascii="Gill Sans MT" w:eastAsia="Verdana" w:hAnsi="Gill Sans MT" w:cs="Verdana"/>
          <w:b/>
          <w:sz w:val="24"/>
          <w:szCs w:val="24"/>
        </w:rPr>
        <w:t>%</w:t>
      </w:r>
      <w:r w:rsidR="00F943E8" w:rsidRPr="007A0560">
        <w:rPr>
          <w:rFonts w:ascii="Gill Sans MT" w:eastAsia="Verdana" w:hAnsi="Gill Sans MT" w:cs="Verdana"/>
          <w:sz w:val="24"/>
          <w:szCs w:val="24"/>
        </w:rPr>
        <w:t xml:space="preserve"> para completar el porcentaje</w:t>
      </w:r>
      <w:r w:rsidRPr="007A0560">
        <w:rPr>
          <w:rFonts w:ascii="Gill Sans MT" w:eastAsia="Verdana" w:hAnsi="Gill Sans MT" w:cs="Verdana"/>
          <w:sz w:val="24"/>
          <w:szCs w:val="24"/>
        </w:rPr>
        <w:t xml:space="preserve"> total, </w:t>
      </w:r>
      <w:r w:rsidR="00CF0EFA" w:rsidRPr="00CF0EFA">
        <w:rPr>
          <w:rFonts w:ascii="Gill Sans MT" w:eastAsia="Verdana" w:hAnsi="Gill Sans MT" w:cs="Verdana"/>
          <w:sz w:val="24"/>
          <w:szCs w:val="24"/>
        </w:rPr>
        <w:t xml:space="preserve">Se está comparando y organizando con los demás </w:t>
      </w:r>
      <w:r w:rsidR="000276DE" w:rsidRPr="00CF0EFA">
        <w:rPr>
          <w:rFonts w:ascii="Gill Sans MT" w:eastAsia="Verdana" w:hAnsi="Gill Sans MT" w:cs="Verdana"/>
          <w:sz w:val="24"/>
          <w:szCs w:val="24"/>
        </w:rPr>
        <w:t>sistemas de</w:t>
      </w:r>
      <w:r w:rsidR="00CF0EFA" w:rsidRPr="00CF0EFA">
        <w:rPr>
          <w:rFonts w:ascii="Gill Sans MT" w:eastAsia="Verdana" w:hAnsi="Gill Sans MT" w:cs="Verdana"/>
          <w:sz w:val="24"/>
          <w:szCs w:val="24"/>
        </w:rPr>
        <w:t xml:space="preserve"> control que actualmente se utilizan</w:t>
      </w:r>
      <w:r w:rsidR="00481989">
        <w:rPr>
          <w:rFonts w:ascii="Gill Sans MT" w:eastAsia="Verdana" w:hAnsi="Gill Sans MT" w:cs="Verdana"/>
          <w:sz w:val="24"/>
          <w:szCs w:val="24"/>
        </w:rPr>
        <w:t xml:space="preserve"> para realizar los cambios en el SASP.</w:t>
      </w:r>
    </w:p>
    <w:p w14:paraId="669E623D" w14:textId="74F1762B" w:rsidR="002D6519" w:rsidRPr="006228D7" w:rsidRDefault="006228D7" w:rsidP="006228D7">
      <w:pPr>
        <w:tabs>
          <w:tab w:val="left" w:pos="1046"/>
        </w:tabs>
        <w:spacing w:line="276" w:lineRule="auto"/>
        <w:ind w:left="360" w:right="129"/>
        <w:jc w:val="both"/>
        <w:rPr>
          <w:rFonts w:ascii="Gill Sans MT" w:eastAsia="Times New Roman" w:hAnsi="Gill Sans MT"/>
          <w:b/>
          <w:bCs/>
          <w:color w:val="000000"/>
          <w:sz w:val="24"/>
          <w:szCs w:val="24"/>
          <w:lang w:eastAsia="es-DO"/>
        </w:rPr>
      </w:pPr>
      <w:r w:rsidRPr="00657E52">
        <w:rPr>
          <w:rFonts w:ascii="Gill Sans MT" w:eastAsia="Times New Roman" w:hAnsi="Gill Sans MT"/>
          <w:color w:val="000000"/>
          <w:sz w:val="20"/>
          <w:szCs w:val="20"/>
          <w:lang w:eastAsia="es-DO"/>
        </w:rPr>
        <w:t>13</w:t>
      </w:r>
      <w:r w:rsidR="00657E52">
        <w:rPr>
          <w:rFonts w:ascii="Gill Sans MT" w:eastAsia="Times New Roman" w:hAnsi="Gill Sans MT"/>
          <w:color w:val="000000"/>
          <w:sz w:val="20"/>
          <w:szCs w:val="20"/>
          <w:lang w:eastAsia="es-DO"/>
        </w:rPr>
        <w:t xml:space="preserve"> </w:t>
      </w:r>
      <w:r w:rsidRPr="00657E52">
        <w:rPr>
          <w:rFonts w:ascii="Gill Sans MT" w:eastAsia="Times New Roman" w:hAnsi="Gill Sans MT"/>
          <w:color w:val="000000"/>
          <w:lang w:eastAsia="es-DO"/>
        </w:rPr>
        <w:t>.</w:t>
      </w:r>
      <w:r w:rsidR="006578AF" w:rsidRPr="006228D7">
        <w:rPr>
          <w:rFonts w:ascii="Gill Sans MT" w:eastAsia="Times New Roman" w:hAnsi="Gill Sans MT"/>
          <w:b/>
          <w:bCs/>
          <w:color w:val="000000"/>
          <w:sz w:val="24"/>
          <w:szCs w:val="24"/>
          <w:lang w:eastAsia="es-DO"/>
        </w:rPr>
        <w:t>Diseñar e implementar el programa de Capacitación y Desarrollo del personal.</w:t>
      </w:r>
    </w:p>
    <w:p w14:paraId="652B9F91" w14:textId="73795B1F" w:rsidR="00F255FC" w:rsidRDefault="006578AF" w:rsidP="004A0D89">
      <w:pPr>
        <w:tabs>
          <w:tab w:val="left" w:pos="1046"/>
        </w:tabs>
        <w:spacing w:line="276" w:lineRule="auto"/>
        <w:ind w:right="129"/>
        <w:jc w:val="both"/>
        <w:rPr>
          <w:rFonts w:ascii="Gill Sans MT" w:eastAsia="Verdana" w:hAnsi="Gill Sans MT" w:cs="Verdana"/>
          <w:sz w:val="24"/>
          <w:szCs w:val="24"/>
        </w:rPr>
      </w:pPr>
      <w:r w:rsidRPr="00F255FC">
        <w:rPr>
          <w:rFonts w:ascii="Gill Sans MT" w:eastAsia="Verdana" w:hAnsi="Gill Sans MT" w:cs="Verdana"/>
          <w:sz w:val="24"/>
          <w:szCs w:val="24"/>
        </w:rPr>
        <w:t xml:space="preserve">En esta actividad, se logró el avance </w:t>
      </w:r>
      <w:r w:rsidR="00F943E8" w:rsidRPr="00F255FC">
        <w:rPr>
          <w:rFonts w:ascii="Gill Sans MT" w:eastAsia="Verdana" w:hAnsi="Gill Sans MT" w:cs="Verdana"/>
          <w:sz w:val="24"/>
          <w:szCs w:val="24"/>
        </w:rPr>
        <w:t xml:space="preserve">de </w:t>
      </w:r>
      <w:r w:rsidR="008203BB" w:rsidRPr="00F255FC">
        <w:rPr>
          <w:rFonts w:ascii="Gill Sans MT" w:eastAsia="Verdana" w:hAnsi="Gill Sans MT" w:cs="Verdana"/>
          <w:b/>
          <w:sz w:val="24"/>
          <w:szCs w:val="24"/>
        </w:rPr>
        <w:t>100</w:t>
      </w:r>
      <w:r w:rsidRPr="00F255FC">
        <w:rPr>
          <w:rFonts w:ascii="Gill Sans MT" w:eastAsia="Verdana" w:hAnsi="Gill Sans MT" w:cs="Verdana"/>
          <w:b/>
          <w:sz w:val="24"/>
          <w:szCs w:val="24"/>
        </w:rPr>
        <w:t>%</w:t>
      </w:r>
      <w:r w:rsidRPr="00F255FC">
        <w:rPr>
          <w:rFonts w:ascii="Gill Sans MT" w:eastAsia="Verdana" w:hAnsi="Gill Sans MT" w:cs="Verdana"/>
          <w:sz w:val="24"/>
          <w:szCs w:val="24"/>
        </w:rPr>
        <w:t xml:space="preserve"> de la implementación del Programa de Capacitación y Desarrollo del Personal</w:t>
      </w:r>
      <w:r w:rsidR="00F255FC" w:rsidRPr="00F255FC">
        <w:rPr>
          <w:rFonts w:ascii="Gill Sans MT" w:eastAsia="Verdana" w:hAnsi="Gill Sans MT" w:cs="Verdana"/>
          <w:sz w:val="24"/>
          <w:szCs w:val="24"/>
        </w:rPr>
        <w:t>.</w:t>
      </w:r>
    </w:p>
    <w:p w14:paraId="74B0898A" w14:textId="4F73C541" w:rsidR="009446A7" w:rsidRDefault="009446A7" w:rsidP="004A0D89">
      <w:pPr>
        <w:tabs>
          <w:tab w:val="left" w:pos="1046"/>
        </w:tabs>
        <w:spacing w:line="276" w:lineRule="auto"/>
        <w:ind w:right="129"/>
        <w:jc w:val="both"/>
        <w:rPr>
          <w:rFonts w:ascii="Gill Sans MT" w:eastAsia="Verdana" w:hAnsi="Gill Sans MT" w:cs="Verdana"/>
          <w:sz w:val="24"/>
          <w:szCs w:val="24"/>
        </w:rPr>
      </w:pPr>
    </w:p>
    <w:p w14:paraId="27632382" w14:textId="77777777" w:rsidR="00714AC8" w:rsidRDefault="00714AC8" w:rsidP="004A0D89">
      <w:pPr>
        <w:tabs>
          <w:tab w:val="left" w:pos="1046"/>
        </w:tabs>
        <w:spacing w:line="276" w:lineRule="auto"/>
        <w:ind w:right="129"/>
        <w:jc w:val="both"/>
        <w:rPr>
          <w:rFonts w:ascii="Gill Sans MT" w:eastAsia="Verdana" w:hAnsi="Gill Sans MT" w:cs="Verdana"/>
          <w:sz w:val="24"/>
          <w:szCs w:val="24"/>
        </w:rPr>
      </w:pPr>
    </w:p>
    <w:p w14:paraId="5E0EABD4" w14:textId="02A0FB82" w:rsidR="006578AF" w:rsidRPr="005E0417" w:rsidRDefault="005E0417" w:rsidP="005E0417">
      <w:pPr>
        <w:tabs>
          <w:tab w:val="left" w:pos="1046"/>
        </w:tabs>
        <w:spacing w:line="276" w:lineRule="auto"/>
        <w:ind w:left="360" w:right="129"/>
        <w:jc w:val="both"/>
        <w:rPr>
          <w:rFonts w:ascii="Gill Sans MT" w:eastAsia="Times New Roman" w:hAnsi="Gill Sans MT"/>
          <w:b/>
          <w:bCs/>
          <w:color w:val="000000"/>
          <w:sz w:val="24"/>
          <w:szCs w:val="24"/>
          <w:lang w:eastAsia="es-DO"/>
        </w:rPr>
      </w:pPr>
      <w:r w:rsidRPr="005E0417">
        <w:rPr>
          <w:rFonts w:ascii="Gill Sans MT" w:eastAsia="Times New Roman" w:hAnsi="Gill Sans MT"/>
          <w:color w:val="000000"/>
          <w:sz w:val="20"/>
          <w:szCs w:val="20"/>
          <w:lang w:eastAsia="es-DO"/>
        </w:rPr>
        <w:t>14</w:t>
      </w:r>
      <w:r>
        <w:rPr>
          <w:rFonts w:ascii="Gill Sans MT" w:eastAsia="Times New Roman" w:hAnsi="Gill Sans MT"/>
          <w:b/>
          <w:bCs/>
          <w:color w:val="000000"/>
          <w:sz w:val="24"/>
          <w:szCs w:val="24"/>
          <w:lang w:eastAsia="es-DO"/>
        </w:rPr>
        <w:t xml:space="preserve">. </w:t>
      </w:r>
      <w:r w:rsidR="006578AF" w:rsidRPr="005E0417">
        <w:rPr>
          <w:rFonts w:ascii="Gill Sans MT" w:eastAsia="Times New Roman" w:hAnsi="Gill Sans MT"/>
          <w:b/>
          <w:bCs/>
          <w:color w:val="000000"/>
          <w:sz w:val="24"/>
          <w:szCs w:val="24"/>
          <w:lang w:eastAsia="es-DO"/>
        </w:rPr>
        <w:t xml:space="preserve">Actualización </w:t>
      </w:r>
      <w:r w:rsidR="00F943E8" w:rsidRPr="005E0417">
        <w:rPr>
          <w:rFonts w:ascii="Gill Sans MT" w:eastAsia="Times New Roman" w:hAnsi="Gill Sans MT"/>
          <w:b/>
          <w:bCs/>
          <w:color w:val="000000"/>
          <w:sz w:val="24"/>
          <w:szCs w:val="24"/>
          <w:lang w:eastAsia="es-DO"/>
        </w:rPr>
        <w:t>del Sistema de Compensación y Beneficios</w:t>
      </w:r>
      <w:r w:rsidR="006578AF" w:rsidRPr="005E0417">
        <w:rPr>
          <w:rFonts w:ascii="Gill Sans MT" w:eastAsia="Times New Roman" w:hAnsi="Gill Sans MT"/>
          <w:b/>
          <w:bCs/>
          <w:color w:val="000000"/>
          <w:sz w:val="24"/>
          <w:szCs w:val="24"/>
          <w:lang w:eastAsia="es-DO"/>
        </w:rPr>
        <w:t xml:space="preserve">.  </w:t>
      </w:r>
    </w:p>
    <w:p w14:paraId="73E2D814" w14:textId="64E46A2F" w:rsidR="006578AF" w:rsidRDefault="006578AF" w:rsidP="004A0D8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 xml:space="preserve">En esta Actividad, se logró el </w:t>
      </w:r>
      <w:r w:rsidR="00481989">
        <w:rPr>
          <w:rFonts w:ascii="Gill Sans MT" w:eastAsia="Verdana" w:hAnsi="Gill Sans MT" w:cs="Verdana"/>
          <w:b/>
          <w:sz w:val="24"/>
          <w:szCs w:val="24"/>
        </w:rPr>
        <w:t>91</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de la actualización del Sistema de Compensaciones y Beneficios, dicha meta fue </w:t>
      </w:r>
      <w:r w:rsidR="00481989">
        <w:rPr>
          <w:rFonts w:ascii="Gill Sans MT" w:eastAsia="Verdana" w:hAnsi="Gill Sans MT" w:cs="Verdana"/>
          <w:sz w:val="24"/>
          <w:szCs w:val="24"/>
        </w:rPr>
        <w:t xml:space="preserve">satisfactoria, restándole un </w:t>
      </w:r>
      <w:r w:rsidR="00481989" w:rsidRPr="00481989">
        <w:rPr>
          <w:rFonts w:ascii="Gill Sans MT" w:eastAsia="Verdana" w:hAnsi="Gill Sans MT" w:cs="Verdana"/>
          <w:b/>
          <w:bCs/>
          <w:sz w:val="24"/>
          <w:szCs w:val="24"/>
        </w:rPr>
        <w:t>9%</w:t>
      </w:r>
      <w:r w:rsidR="00481989">
        <w:rPr>
          <w:rFonts w:ascii="Gill Sans MT" w:eastAsia="Verdana" w:hAnsi="Gill Sans MT" w:cs="Verdana"/>
          <w:sz w:val="24"/>
          <w:szCs w:val="24"/>
        </w:rPr>
        <w:t xml:space="preserve"> en espera de la revisión del Manual </w:t>
      </w:r>
      <w:r w:rsidR="008D7F51">
        <w:rPr>
          <w:rFonts w:ascii="Gill Sans MT" w:eastAsia="Verdana" w:hAnsi="Gill Sans MT" w:cs="Verdana"/>
          <w:sz w:val="24"/>
          <w:szCs w:val="24"/>
        </w:rPr>
        <w:t>de Cargos</w:t>
      </w:r>
      <w:r w:rsidR="00481989">
        <w:rPr>
          <w:rFonts w:ascii="Gill Sans MT" w:eastAsia="Verdana" w:hAnsi="Gill Sans MT" w:cs="Verdana"/>
          <w:sz w:val="24"/>
          <w:szCs w:val="24"/>
        </w:rPr>
        <w:t>.</w:t>
      </w:r>
    </w:p>
    <w:p w14:paraId="60885EF7" w14:textId="5C8F5090" w:rsidR="006578AF" w:rsidRPr="005E0417" w:rsidRDefault="005E0417" w:rsidP="005E0417">
      <w:pPr>
        <w:tabs>
          <w:tab w:val="left" w:pos="1046"/>
        </w:tabs>
        <w:spacing w:line="276" w:lineRule="auto"/>
        <w:ind w:left="360" w:right="129"/>
        <w:jc w:val="both"/>
        <w:rPr>
          <w:rFonts w:ascii="Gill Sans MT" w:eastAsia="Times New Roman" w:hAnsi="Gill Sans MT"/>
          <w:b/>
          <w:bCs/>
          <w:color w:val="000000"/>
          <w:sz w:val="24"/>
          <w:szCs w:val="24"/>
          <w:lang w:eastAsia="es-DO"/>
        </w:rPr>
      </w:pPr>
      <w:r w:rsidRPr="005E0417">
        <w:rPr>
          <w:rFonts w:ascii="Gill Sans MT" w:eastAsia="Times New Roman" w:hAnsi="Gill Sans MT"/>
          <w:color w:val="000000"/>
          <w:lang w:eastAsia="es-DO"/>
        </w:rPr>
        <w:t>15.</w:t>
      </w:r>
      <w:r w:rsidR="006578AF" w:rsidRPr="005E0417">
        <w:rPr>
          <w:rFonts w:ascii="Gill Sans MT" w:eastAsia="Times New Roman" w:hAnsi="Gill Sans MT"/>
          <w:b/>
          <w:bCs/>
          <w:color w:val="000000"/>
          <w:sz w:val="24"/>
          <w:szCs w:val="24"/>
          <w:lang w:eastAsia="es-DO"/>
        </w:rPr>
        <w:t>Fortalecimiento de la Cultura Institucional.</w:t>
      </w:r>
    </w:p>
    <w:p w14:paraId="6AB0128E" w14:textId="23336D45" w:rsidR="00F943E8" w:rsidRDefault="006578AF" w:rsidP="004A0D8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 xml:space="preserve">En esta Actividad, se logró el </w:t>
      </w:r>
      <w:r w:rsidRPr="007A0560">
        <w:rPr>
          <w:rFonts w:ascii="Gill Sans MT" w:eastAsia="Verdana" w:hAnsi="Gill Sans MT" w:cs="Verdana"/>
          <w:b/>
          <w:sz w:val="24"/>
          <w:szCs w:val="24"/>
        </w:rPr>
        <w:t>100</w:t>
      </w:r>
      <w:r w:rsidR="00F943E8" w:rsidRPr="007A0560">
        <w:rPr>
          <w:rFonts w:ascii="Gill Sans MT" w:eastAsia="Verdana" w:hAnsi="Gill Sans MT" w:cs="Verdana"/>
          <w:b/>
          <w:sz w:val="24"/>
          <w:szCs w:val="24"/>
        </w:rPr>
        <w:t xml:space="preserve">%, </w:t>
      </w:r>
      <w:r w:rsidR="00F943E8" w:rsidRPr="007A0560">
        <w:rPr>
          <w:rFonts w:ascii="Gill Sans MT" w:eastAsia="Verdana" w:hAnsi="Gill Sans MT" w:cs="Verdana"/>
          <w:sz w:val="24"/>
          <w:szCs w:val="24"/>
        </w:rPr>
        <w:t>fueron ejecutadas las acciones programas que fortalecen la</w:t>
      </w:r>
      <w:r w:rsidRPr="007A0560">
        <w:rPr>
          <w:rFonts w:ascii="Gill Sans MT" w:eastAsia="Verdana" w:hAnsi="Gill Sans MT" w:cs="Verdana"/>
          <w:sz w:val="24"/>
          <w:szCs w:val="24"/>
        </w:rPr>
        <w:t xml:space="preserve"> Cultura Institucional, dicha meta fue lograda. </w:t>
      </w:r>
    </w:p>
    <w:p w14:paraId="7FC4AFD8" w14:textId="2156045A" w:rsidR="00F34474" w:rsidRDefault="00F34474" w:rsidP="001F07AF">
      <w:pPr>
        <w:widowControl w:val="0"/>
        <w:autoSpaceDE w:val="0"/>
        <w:autoSpaceDN w:val="0"/>
        <w:spacing w:after="0" w:line="276" w:lineRule="auto"/>
        <w:ind w:right="135"/>
        <w:jc w:val="both"/>
        <w:rPr>
          <w:rFonts w:ascii="Gill Sans MT" w:eastAsia="Verdana" w:hAnsi="Gill Sans MT" w:cs="Verdana"/>
          <w:sz w:val="24"/>
          <w:szCs w:val="24"/>
          <w:lang w:val="es-ES"/>
        </w:rPr>
      </w:pPr>
    </w:p>
    <w:p w14:paraId="7BF1A72A" w14:textId="77777777" w:rsidR="00714AC8" w:rsidRPr="007A0560" w:rsidRDefault="00714AC8" w:rsidP="001F07AF">
      <w:pPr>
        <w:widowControl w:val="0"/>
        <w:autoSpaceDE w:val="0"/>
        <w:autoSpaceDN w:val="0"/>
        <w:spacing w:after="0" w:line="276" w:lineRule="auto"/>
        <w:ind w:right="135"/>
        <w:jc w:val="both"/>
        <w:rPr>
          <w:rFonts w:ascii="Gill Sans MT" w:eastAsia="Verdana" w:hAnsi="Gill Sans MT" w:cs="Verdana"/>
          <w:sz w:val="24"/>
          <w:szCs w:val="24"/>
          <w:lang w:val="es-ES"/>
        </w:rPr>
      </w:pPr>
    </w:p>
    <w:p w14:paraId="379ADEA4" w14:textId="77777777" w:rsidR="00F943E8" w:rsidRPr="007A0560" w:rsidRDefault="006578AF" w:rsidP="00F943E8">
      <w:pPr>
        <w:widowControl w:val="0"/>
        <w:autoSpaceDE w:val="0"/>
        <w:autoSpaceDN w:val="0"/>
        <w:spacing w:after="0" w:line="276" w:lineRule="auto"/>
        <w:ind w:right="135"/>
        <w:jc w:val="center"/>
        <w:rPr>
          <w:rFonts w:ascii="Gill Sans MT" w:eastAsia="Verdana" w:hAnsi="Gill Sans MT" w:cs="Verdana"/>
          <w:sz w:val="24"/>
          <w:szCs w:val="24"/>
          <w:lang w:val="es-ES"/>
        </w:rPr>
      </w:pPr>
      <w:r w:rsidRPr="007A0560">
        <w:rPr>
          <w:rFonts w:ascii="Gill Sans MT" w:eastAsia="Verdana" w:hAnsi="Gill Sans MT" w:cs="Verdana"/>
          <w:sz w:val="24"/>
          <w:szCs w:val="24"/>
          <w:lang w:val="es-ES"/>
        </w:rPr>
        <w:t>FOCO ESTRATÉGICO II</w:t>
      </w:r>
    </w:p>
    <w:p w14:paraId="4B5C0614" w14:textId="77777777" w:rsidR="00F943E8" w:rsidRPr="007A0560" w:rsidRDefault="001F07AF" w:rsidP="00F943E8">
      <w:pPr>
        <w:widowControl w:val="0"/>
        <w:autoSpaceDE w:val="0"/>
        <w:autoSpaceDN w:val="0"/>
        <w:spacing w:after="0" w:line="276" w:lineRule="auto"/>
        <w:ind w:right="135"/>
        <w:jc w:val="center"/>
        <w:rPr>
          <w:rFonts w:ascii="Gill Sans MT" w:eastAsia="Verdana" w:hAnsi="Gill Sans MT" w:cs="Verdana"/>
          <w:spacing w:val="-1"/>
          <w:sz w:val="24"/>
          <w:szCs w:val="24"/>
          <w:lang w:val="es-ES"/>
        </w:rPr>
      </w:pPr>
      <w:r w:rsidRPr="007A0560">
        <w:rPr>
          <w:rFonts w:ascii="Gill Sans MT" w:eastAsia="Verdana" w:hAnsi="Gill Sans MT" w:cs="Verdana"/>
          <w:b/>
          <w:spacing w:val="-1"/>
          <w:sz w:val="24"/>
          <w:szCs w:val="24"/>
          <w:lang w:val="es-ES"/>
        </w:rPr>
        <w:t>Mejora de los Procesos Técnicos Catastrales</w:t>
      </w:r>
    </w:p>
    <w:p w14:paraId="24621891" w14:textId="77777777" w:rsidR="00F943E8" w:rsidRPr="007A0560" w:rsidRDefault="00F943E8" w:rsidP="001F07AF">
      <w:pPr>
        <w:widowControl w:val="0"/>
        <w:autoSpaceDE w:val="0"/>
        <w:autoSpaceDN w:val="0"/>
        <w:spacing w:after="0" w:line="276" w:lineRule="auto"/>
        <w:ind w:right="135"/>
        <w:jc w:val="both"/>
        <w:rPr>
          <w:rFonts w:ascii="Gill Sans MT" w:eastAsia="Verdana" w:hAnsi="Gill Sans MT" w:cs="Verdana"/>
          <w:spacing w:val="-1"/>
          <w:sz w:val="24"/>
          <w:szCs w:val="24"/>
          <w:lang w:val="es-ES"/>
        </w:rPr>
      </w:pPr>
    </w:p>
    <w:p w14:paraId="62552A59" w14:textId="671D82CD" w:rsidR="001F07AF" w:rsidRPr="00996309" w:rsidRDefault="00F943E8" w:rsidP="001F07AF">
      <w:pPr>
        <w:widowControl w:val="0"/>
        <w:autoSpaceDE w:val="0"/>
        <w:autoSpaceDN w:val="0"/>
        <w:spacing w:after="0" w:line="276" w:lineRule="auto"/>
        <w:ind w:right="135"/>
        <w:jc w:val="both"/>
        <w:rPr>
          <w:rFonts w:ascii="Gill Sans MT" w:eastAsia="Verdana" w:hAnsi="Gill Sans MT" w:cs="Verdana"/>
          <w:spacing w:val="-1"/>
          <w:sz w:val="24"/>
          <w:szCs w:val="24"/>
          <w:lang w:val="es-ES"/>
        </w:rPr>
      </w:pPr>
      <w:r w:rsidRPr="007A0560">
        <w:rPr>
          <w:rFonts w:ascii="Gill Sans MT" w:eastAsia="Verdana" w:hAnsi="Gill Sans MT" w:cs="Verdana"/>
          <w:spacing w:val="-1"/>
          <w:sz w:val="24"/>
          <w:szCs w:val="24"/>
          <w:lang w:val="es-ES"/>
        </w:rPr>
        <w:t xml:space="preserve">Tiene </w:t>
      </w:r>
      <w:r w:rsidR="001F07AF" w:rsidRPr="007A0560">
        <w:rPr>
          <w:rFonts w:ascii="Gill Sans MT" w:eastAsia="Verdana" w:hAnsi="Gill Sans MT" w:cs="Verdana"/>
          <w:spacing w:val="-1"/>
          <w:sz w:val="24"/>
          <w:szCs w:val="24"/>
          <w:lang w:val="es-ES"/>
        </w:rPr>
        <w:t xml:space="preserve">como </w:t>
      </w:r>
      <w:r w:rsidR="007A0560" w:rsidRPr="002D6519">
        <w:rPr>
          <w:rFonts w:ascii="Gill Sans MT" w:eastAsia="Verdana" w:hAnsi="Gill Sans MT" w:cs="Verdana"/>
          <w:b/>
          <w:spacing w:val="-1"/>
          <w:sz w:val="24"/>
          <w:szCs w:val="24"/>
          <w:lang w:val="es-ES"/>
        </w:rPr>
        <w:t>Objetivo General:</w:t>
      </w:r>
      <w:r w:rsidR="007A0560" w:rsidRPr="007A0560">
        <w:rPr>
          <w:rFonts w:ascii="Gill Sans MT" w:eastAsia="Verdana" w:hAnsi="Gill Sans MT" w:cs="Verdana"/>
          <w:spacing w:val="-1"/>
          <w:sz w:val="24"/>
          <w:szCs w:val="24"/>
          <w:lang w:val="es-ES"/>
        </w:rPr>
        <w:t xml:space="preserve"> </w:t>
      </w:r>
      <w:r w:rsidR="001F07AF" w:rsidRPr="007A0560">
        <w:rPr>
          <w:rFonts w:ascii="Gill Sans MT" w:eastAsia="Verdana" w:hAnsi="Gill Sans MT" w:cs="Verdana"/>
          <w:spacing w:val="-1"/>
          <w:sz w:val="24"/>
          <w:szCs w:val="24"/>
          <w:lang w:val="es-ES"/>
        </w:rPr>
        <w:t xml:space="preserve">Modernizar el Catastro Nacional a través de tecnología innovadora en el proceso de gestión de la información que garantice la actualización </w:t>
      </w:r>
      <w:r w:rsidR="001F07AF" w:rsidRPr="00996309">
        <w:rPr>
          <w:rFonts w:ascii="Gill Sans MT" w:eastAsia="Verdana" w:hAnsi="Gill Sans MT" w:cs="Verdana"/>
          <w:spacing w:val="-1"/>
          <w:sz w:val="24"/>
          <w:szCs w:val="24"/>
          <w:lang w:val="es-ES"/>
        </w:rPr>
        <w:t>A continuación</w:t>
      </w:r>
      <w:r w:rsidR="001F07AF" w:rsidRPr="007A0560">
        <w:rPr>
          <w:rFonts w:ascii="Gill Sans MT" w:eastAsia="Verdana" w:hAnsi="Gill Sans MT" w:cs="Verdana"/>
          <w:spacing w:val="-13"/>
          <w:w w:val="95"/>
          <w:sz w:val="24"/>
          <w:szCs w:val="24"/>
          <w:lang w:val="es-ES"/>
        </w:rPr>
        <w:t xml:space="preserve"> </w:t>
      </w:r>
      <w:r w:rsidR="001F07AF" w:rsidRPr="00996309">
        <w:rPr>
          <w:rFonts w:ascii="Gill Sans MT" w:eastAsia="Verdana" w:hAnsi="Gill Sans MT" w:cs="Verdana"/>
          <w:spacing w:val="-1"/>
          <w:sz w:val="24"/>
          <w:szCs w:val="24"/>
          <w:lang w:val="es-ES"/>
        </w:rPr>
        <w:t>mencionaremos los más relevantes del período:</w:t>
      </w:r>
    </w:p>
    <w:p w14:paraId="722FD381" w14:textId="77777777" w:rsidR="001A2370" w:rsidRPr="007A0560" w:rsidRDefault="001A2370" w:rsidP="001F07AF">
      <w:pPr>
        <w:widowControl w:val="0"/>
        <w:autoSpaceDE w:val="0"/>
        <w:autoSpaceDN w:val="0"/>
        <w:spacing w:after="0" w:line="276" w:lineRule="auto"/>
        <w:ind w:right="135"/>
        <w:jc w:val="both"/>
        <w:rPr>
          <w:rFonts w:ascii="Gill Sans MT" w:eastAsia="Verdana" w:hAnsi="Gill Sans MT" w:cs="Verdana"/>
          <w:sz w:val="24"/>
          <w:szCs w:val="24"/>
          <w:lang w:val="es-ES"/>
        </w:rPr>
      </w:pPr>
    </w:p>
    <w:p w14:paraId="7E04BACE" w14:textId="13384104" w:rsidR="00CF3415" w:rsidRDefault="001F07AF" w:rsidP="001F07AF">
      <w:pPr>
        <w:widowControl w:val="0"/>
        <w:autoSpaceDE w:val="0"/>
        <w:autoSpaceDN w:val="0"/>
        <w:spacing w:before="176" w:after="0" w:line="276" w:lineRule="auto"/>
        <w:ind w:right="144"/>
        <w:jc w:val="both"/>
        <w:rPr>
          <w:rFonts w:ascii="Gill Sans MT" w:eastAsia="Verdana" w:hAnsi="Gill Sans MT" w:cs="Verdana"/>
          <w:spacing w:val="-1"/>
          <w:sz w:val="24"/>
          <w:szCs w:val="24"/>
          <w:lang w:val="es-ES"/>
        </w:rPr>
      </w:pPr>
      <w:r w:rsidRPr="002D6519">
        <w:rPr>
          <w:rFonts w:ascii="Gill Sans MT" w:eastAsia="Verdana" w:hAnsi="Gill Sans MT" w:cs="Verdana"/>
          <w:b/>
          <w:spacing w:val="-1"/>
          <w:sz w:val="24"/>
          <w:szCs w:val="24"/>
          <w:lang w:val="es-ES"/>
        </w:rPr>
        <w:t>Resultado Esperado (2.3):</w:t>
      </w:r>
      <w:r w:rsidRPr="002D6519">
        <w:rPr>
          <w:rFonts w:ascii="Gill Sans MT" w:eastAsia="Verdana" w:hAnsi="Gill Sans MT" w:cs="Verdana"/>
          <w:spacing w:val="-1"/>
          <w:sz w:val="24"/>
          <w:szCs w:val="24"/>
          <w:lang w:val="es-ES"/>
        </w:rPr>
        <w:t xml:space="preserve"> Mejorado y estandarizado el proceso de valoración de los inmuebles, que sirva como referencia para las diferentes actuaciones públicas y privadas.</w:t>
      </w:r>
    </w:p>
    <w:p w14:paraId="338A8E16" w14:textId="77777777" w:rsidR="00CF3415" w:rsidRPr="002D6519" w:rsidRDefault="00CF3415" w:rsidP="001F07AF">
      <w:pPr>
        <w:widowControl w:val="0"/>
        <w:autoSpaceDE w:val="0"/>
        <w:autoSpaceDN w:val="0"/>
        <w:spacing w:before="176" w:after="0" w:line="276" w:lineRule="auto"/>
        <w:ind w:right="144"/>
        <w:jc w:val="both"/>
        <w:rPr>
          <w:rFonts w:ascii="Gill Sans MT" w:eastAsia="Verdana" w:hAnsi="Gill Sans MT" w:cs="Verdana"/>
          <w:spacing w:val="-1"/>
          <w:sz w:val="24"/>
          <w:szCs w:val="24"/>
          <w:lang w:val="es-ES"/>
        </w:rPr>
      </w:pPr>
    </w:p>
    <w:p w14:paraId="27B6BE0E" w14:textId="00A6F87D" w:rsidR="003E2555" w:rsidRDefault="00B12BA3" w:rsidP="00CF3415">
      <w:pPr>
        <w:widowControl w:val="0"/>
        <w:autoSpaceDE w:val="0"/>
        <w:autoSpaceDN w:val="0"/>
        <w:spacing w:before="176" w:after="0" w:line="276" w:lineRule="auto"/>
        <w:ind w:right="-84"/>
        <w:jc w:val="center"/>
        <w:rPr>
          <w:rFonts w:ascii="Gill Sans MT" w:eastAsia="Verdana" w:hAnsi="Gill Sans MT" w:cs="Verdana"/>
          <w:sz w:val="24"/>
          <w:szCs w:val="24"/>
          <w:lang w:val="es-ES"/>
        </w:rPr>
      </w:pPr>
      <w:r>
        <w:rPr>
          <w:noProof/>
        </w:rPr>
        <w:drawing>
          <wp:inline distT="0" distB="0" distL="0" distR="0" wp14:anchorId="50D47E70" wp14:editId="7D5325BA">
            <wp:extent cx="6609715" cy="2390140"/>
            <wp:effectExtent l="0" t="0" r="635" b="0"/>
            <wp:docPr id="10" name="Imagen 1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barras&#10;&#10;Descripción generada automáticamente"/>
                    <pic:cNvPicPr/>
                  </pic:nvPicPr>
                  <pic:blipFill>
                    <a:blip r:embed="rId14"/>
                    <a:stretch>
                      <a:fillRect/>
                    </a:stretch>
                  </pic:blipFill>
                  <pic:spPr>
                    <a:xfrm>
                      <a:off x="0" y="0"/>
                      <a:ext cx="6609715" cy="2390140"/>
                    </a:xfrm>
                    <a:prstGeom prst="rect">
                      <a:avLst/>
                    </a:prstGeom>
                  </pic:spPr>
                </pic:pic>
              </a:graphicData>
            </a:graphic>
          </wp:inline>
        </w:drawing>
      </w:r>
    </w:p>
    <w:p w14:paraId="2AD790AA" w14:textId="2AD592AA" w:rsidR="00714AC8" w:rsidRDefault="00714AC8" w:rsidP="00CF3415">
      <w:pPr>
        <w:widowControl w:val="0"/>
        <w:autoSpaceDE w:val="0"/>
        <w:autoSpaceDN w:val="0"/>
        <w:spacing w:before="176" w:after="0" w:line="276" w:lineRule="auto"/>
        <w:ind w:right="-84"/>
        <w:jc w:val="center"/>
        <w:rPr>
          <w:rFonts w:ascii="Gill Sans MT" w:eastAsia="Verdana" w:hAnsi="Gill Sans MT" w:cs="Verdana"/>
          <w:sz w:val="24"/>
          <w:szCs w:val="24"/>
          <w:lang w:val="es-ES"/>
        </w:rPr>
      </w:pPr>
    </w:p>
    <w:p w14:paraId="5E68537B" w14:textId="77777777" w:rsidR="00714AC8" w:rsidRDefault="00714AC8" w:rsidP="00CF3415">
      <w:pPr>
        <w:widowControl w:val="0"/>
        <w:autoSpaceDE w:val="0"/>
        <w:autoSpaceDN w:val="0"/>
        <w:spacing w:before="176" w:after="0" w:line="276" w:lineRule="auto"/>
        <w:ind w:right="-84"/>
        <w:jc w:val="center"/>
        <w:rPr>
          <w:rFonts w:ascii="Gill Sans MT" w:eastAsia="Verdana" w:hAnsi="Gill Sans MT" w:cs="Verdana"/>
          <w:sz w:val="24"/>
          <w:szCs w:val="24"/>
          <w:lang w:val="es-ES"/>
        </w:rPr>
      </w:pPr>
    </w:p>
    <w:p w14:paraId="1DC42213" w14:textId="770AB456" w:rsidR="00131EEE" w:rsidRPr="000404FB" w:rsidRDefault="000404FB" w:rsidP="000404FB">
      <w:pPr>
        <w:tabs>
          <w:tab w:val="left" w:pos="1046"/>
        </w:tabs>
        <w:spacing w:line="276" w:lineRule="auto"/>
        <w:ind w:left="360" w:right="129"/>
        <w:jc w:val="both"/>
        <w:rPr>
          <w:rFonts w:ascii="Gill Sans MT" w:eastAsia="Verdana" w:hAnsi="Gill Sans MT" w:cs="Verdana"/>
          <w:color w:val="000000" w:themeColor="text1"/>
          <w:sz w:val="24"/>
          <w:szCs w:val="24"/>
        </w:rPr>
      </w:pPr>
      <w:r w:rsidRPr="000404FB">
        <w:rPr>
          <w:rFonts w:ascii="Gill Sans MT" w:eastAsia="Verdana" w:hAnsi="Gill Sans MT" w:cs="Verdana"/>
          <w:bCs/>
          <w:color w:val="000000" w:themeColor="text1"/>
        </w:rPr>
        <w:t>16.</w:t>
      </w:r>
      <w:r w:rsidR="00131EEE" w:rsidRPr="000404FB">
        <w:rPr>
          <w:rFonts w:ascii="Gill Sans MT" w:eastAsia="Verdana" w:hAnsi="Gill Sans MT" w:cs="Verdana"/>
          <w:b/>
          <w:color w:val="000000" w:themeColor="text1"/>
          <w:sz w:val="24"/>
          <w:szCs w:val="24"/>
        </w:rPr>
        <w:t>Inventariar y Valorar los Bienes Inmuebles a nivel Nacional en diferentes sectores.</w:t>
      </w:r>
      <w:r w:rsidR="00131EEE" w:rsidRPr="000404FB">
        <w:rPr>
          <w:rFonts w:ascii="Gill Sans MT" w:eastAsia="Verdana" w:hAnsi="Gill Sans MT" w:cs="Verdana"/>
          <w:color w:val="000000" w:themeColor="text1"/>
          <w:sz w:val="24"/>
          <w:szCs w:val="24"/>
        </w:rPr>
        <w:t xml:space="preserve"> </w:t>
      </w:r>
    </w:p>
    <w:p w14:paraId="1F2FCFE8" w14:textId="28A5E692" w:rsidR="009446A7" w:rsidRDefault="00295373" w:rsidP="004A0D89">
      <w:pPr>
        <w:pStyle w:val="Prrafodelista"/>
        <w:tabs>
          <w:tab w:val="left" w:pos="1046"/>
        </w:tabs>
        <w:spacing w:before="0" w:line="276" w:lineRule="auto"/>
        <w:ind w:left="0" w:right="129" w:firstLine="0"/>
        <w:jc w:val="both"/>
        <w:rPr>
          <w:rFonts w:ascii="Gill Sans MT" w:eastAsia="Verdana" w:hAnsi="Gill Sans MT" w:cs="Verdana"/>
          <w:color w:val="000000" w:themeColor="text1"/>
          <w:sz w:val="24"/>
          <w:szCs w:val="24"/>
        </w:rPr>
      </w:pPr>
      <w:r w:rsidRPr="008418DF">
        <w:rPr>
          <w:rFonts w:ascii="Gill Sans MT" w:eastAsia="Verdana" w:hAnsi="Gill Sans MT" w:cs="Verdana"/>
          <w:color w:val="000000" w:themeColor="text1"/>
          <w:sz w:val="24"/>
          <w:szCs w:val="24"/>
        </w:rPr>
        <w:t>En esta</w:t>
      </w:r>
      <w:r w:rsidR="00131EEE" w:rsidRPr="008418DF">
        <w:rPr>
          <w:rFonts w:ascii="Gill Sans MT" w:eastAsia="Verdana" w:hAnsi="Gill Sans MT" w:cs="Verdana"/>
          <w:color w:val="000000" w:themeColor="text1"/>
          <w:sz w:val="24"/>
          <w:szCs w:val="24"/>
        </w:rPr>
        <w:t xml:space="preserve"> </w:t>
      </w:r>
      <w:r w:rsidRPr="008418DF">
        <w:rPr>
          <w:rFonts w:ascii="Gill Sans MT" w:eastAsia="Verdana" w:hAnsi="Gill Sans MT" w:cs="Verdana"/>
          <w:color w:val="000000" w:themeColor="text1"/>
          <w:sz w:val="24"/>
          <w:szCs w:val="24"/>
        </w:rPr>
        <w:t>Actividad</w:t>
      </w:r>
      <w:r w:rsidR="00131EEE" w:rsidRPr="008418DF">
        <w:rPr>
          <w:rFonts w:ascii="Gill Sans MT" w:eastAsia="Verdana" w:hAnsi="Gill Sans MT" w:cs="Verdana"/>
          <w:color w:val="000000" w:themeColor="text1"/>
          <w:sz w:val="24"/>
          <w:szCs w:val="24"/>
        </w:rPr>
        <w:t xml:space="preserve">, se logró el avance de un total de </w:t>
      </w:r>
      <w:r w:rsidR="00413266">
        <w:rPr>
          <w:rFonts w:ascii="Gill Sans MT" w:eastAsia="Verdana" w:hAnsi="Gill Sans MT" w:cs="Verdana"/>
          <w:b/>
          <w:color w:val="000000" w:themeColor="text1"/>
          <w:sz w:val="24"/>
          <w:szCs w:val="24"/>
        </w:rPr>
        <w:t>8,924</w:t>
      </w:r>
      <w:r w:rsidR="00131EEE" w:rsidRPr="008418DF">
        <w:rPr>
          <w:rFonts w:ascii="Gill Sans MT" w:eastAsia="Verdana" w:hAnsi="Gill Sans MT" w:cs="Verdana"/>
          <w:color w:val="000000" w:themeColor="text1"/>
          <w:sz w:val="24"/>
          <w:szCs w:val="24"/>
        </w:rPr>
        <w:t xml:space="preserve"> Inmuebles catastrados de la meta de </w:t>
      </w:r>
      <w:r w:rsidR="00CF0EFA">
        <w:rPr>
          <w:rFonts w:ascii="Gill Sans MT" w:eastAsia="Verdana" w:hAnsi="Gill Sans MT" w:cs="Verdana"/>
          <w:b/>
          <w:color w:val="000000" w:themeColor="text1"/>
          <w:sz w:val="24"/>
          <w:szCs w:val="24"/>
        </w:rPr>
        <w:t xml:space="preserve">12,500 </w:t>
      </w:r>
      <w:r w:rsidR="00131EEE" w:rsidRPr="008418DF">
        <w:rPr>
          <w:rFonts w:ascii="Gill Sans MT" w:eastAsia="Verdana" w:hAnsi="Gill Sans MT" w:cs="Verdana"/>
          <w:color w:val="000000" w:themeColor="text1"/>
          <w:sz w:val="24"/>
          <w:szCs w:val="24"/>
        </w:rPr>
        <w:t>Inmuebles programado</w:t>
      </w:r>
      <w:r w:rsidR="00631562" w:rsidRPr="008418DF">
        <w:rPr>
          <w:rFonts w:ascii="Gill Sans MT" w:eastAsia="Verdana" w:hAnsi="Gill Sans MT" w:cs="Verdana"/>
          <w:color w:val="000000" w:themeColor="text1"/>
          <w:sz w:val="24"/>
          <w:szCs w:val="24"/>
        </w:rPr>
        <w:t>s</w:t>
      </w:r>
      <w:r w:rsidR="00131EEE" w:rsidRPr="008418DF">
        <w:rPr>
          <w:rFonts w:ascii="Gill Sans MT" w:eastAsia="Verdana" w:hAnsi="Gill Sans MT" w:cs="Verdana"/>
          <w:color w:val="000000" w:themeColor="text1"/>
          <w:sz w:val="24"/>
          <w:szCs w:val="24"/>
        </w:rPr>
        <w:t xml:space="preserve"> para este trimestre</w:t>
      </w:r>
      <w:r w:rsidR="00631562" w:rsidRPr="008418DF">
        <w:rPr>
          <w:rFonts w:ascii="Gill Sans MT" w:eastAsia="Verdana" w:hAnsi="Gill Sans MT" w:cs="Verdana"/>
          <w:color w:val="000000" w:themeColor="text1"/>
          <w:sz w:val="24"/>
          <w:szCs w:val="24"/>
        </w:rPr>
        <w:t xml:space="preserve">, </w:t>
      </w:r>
      <w:r w:rsidR="00B12BA3">
        <w:rPr>
          <w:rFonts w:ascii="Gill Sans MT" w:eastAsia="Verdana" w:hAnsi="Gill Sans MT" w:cs="Verdana"/>
          <w:color w:val="000000" w:themeColor="text1"/>
          <w:sz w:val="24"/>
          <w:szCs w:val="24"/>
        </w:rPr>
        <w:t xml:space="preserve">cabe destacar que estas actividades fueron </w:t>
      </w:r>
      <w:r w:rsidR="00413266">
        <w:rPr>
          <w:rFonts w:ascii="Gill Sans MT" w:eastAsia="Verdana" w:hAnsi="Gill Sans MT" w:cs="Verdana"/>
          <w:color w:val="000000" w:themeColor="text1"/>
          <w:sz w:val="24"/>
          <w:szCs w:val="24"/>
        </w:rPr>
        <w:t>logradas</w:t>
      </w:r>
      <w:r w:rsidR="00B12BA3">
        <w:rPr>
          <w:rFonts w:ascii="Gill Sans MT" w:eastAsia="Verdana" w:hAnsi="Gill Sans MT" w:cs="Verdana"/>
          <w:color w:val="000000" w:themeColor="text1"/>
          <w:sz w:val="24"/>
          <w:szCs w:val="24"/>
        </w:rPr>
        <w:t xml:space="preserve"> el mes anterior</w:t>
      </w:r>
      <w:r w:rsidR="00413266">
        <w:rPr>
          <w:rFonts w:ascii="Gill Sans MT" w:eastAsia="Verdana" w:hAnsi="Gill Sans MT" w:cs="Verdana"/>
          <w:color w:val="000000" w:themeColor="text1"/>
          <w:sz w:val="24"/>
          <w:szCs w:val="24"/>
        </w:rPr>
        <w:t xml:space="preserve">, con un total de </w:t>
      </w:r>
      <w:r w:rsidR="00413266" w:rsidRPr="00413266">
        <w:rPr>
          <w:rFonts w:ascii="Gill Sans MT" w:eastAsia="Verdana" w:hAnsi="Gill Sans MT" w:cs="Verdana"/>
          <w:b/>
          <w:bCs/>
          <w:color w:val="000000" w:themeColor="text1"/>
          <w:sz w:val="24"/>
          <w:szCs w:val="24"/>
        </w:rPr>
        <w:t>45,995</w:t>
      </w:r>
      <w:r w:rsidR="00413266">
        <w:rPr>
          <w:rFonts w:ascii="Gill Sans MT" w:eastAsia="Verdana" w:hAnsi="Gill Sans MT" w:cs="Verdana"/>
          <w:color w:val="000000" w:themeColor="text1"/>
          <w:sz w:val="24"/>
          <w:szCs w:val="24"/>
        </w:rPr>
        <w:t xml:space="preserve"> en el año 2021.</w:t>
      </w:r>
    </w:p>
    <w:p w14:paraId="08FC6862" w14:textId="77777777" w:rsidR="00293EB3" w:rsidRDefault="00293EB3" w:rsidP="004A0D89">
      <w:pPr>
        <w:pStyle w:val="Prrafodelista"/>
        <w:tabs>
          <w:tab w:val="left" w:pos="1046"/>
        </w:tabs>
        <w:spacing w:before="0" w:line="276" w:lineRule="auto"/>
        <w:ind w:left="0" w:right="129" w:firstLine="0"/>
        <w:jc w:val="both"/>
        <w:rPr>
          <w:rFonts w:ascii="Gill Sans MT" w:eastAsia="Verdana" w:hAnsi="Gill Sans MT" w:cs="Verdana"/>
          <w:color w:val="000000" w:themeColor="text1"/>
          <w:sz w:val="24"/>
          <w:szCs w:val="24"/>
        </w:rPr>
      </w:pPr>
    </w:p>
    <w:p w14:paraId="764102AA" w14:textId="0CB66751" w:rsidR="000276DE" w:rsidRPr="000404FB" w:rsidRDefault="000404FB" w:rsidP="000404FB">
      <w:pPr>
        <w:tabs>
          <w:tab w:val="left" w:pos="1046"/>
        </w:tabs>
        <w:spacing w:line="276" w:lineRule="auto"/>
        <w:ind w:left="360" w:right="129"/>
        <w:jc w:val="both"/>
        <w:rPr>
          <w:rFonts w:ascii="Gill Sans MT" w:eastAsia="Verdana" w:hAnsi="Gill Sans MT" w:cs="Verdana"/>
          <w:color w:val="000000" w:themeColor="text1"/>
          <w:sz w:val="24"/>
          <w:szCs w:val="24"/>
        </w:rPr>
      </w:pPr>
      <w:r w:rsidRPr="000404FB">
        <w:rPr>
          <w:rFonts w:ascii="Gill Sans MT" w:eastAsia="Verdana" w:hAnsi="Gill Sans MT" w:cs="Verdana"/>
          <w:bCs/>
        </w:rPr>
        <w:t>17.</w:t>
      </w:r>
      <w:r w:rsidR="00131EEE" w:rsidRPr="000404FB">
        <w:rPr>
          <w:rFonts w:ascii="Gill Sans MT" w:eastAsia="Verdana" w:hAnsi="Gill Sans MT" w:cs="Verdana"/>
          <w:b/>
          <w:sz w:val="24"/>
          <w:szCs w:val="24"/>
        </w:rPr>
        <w:t xml:space="preserve">Actualizar la Capa de enlace Catastral de los Sectores: </w:t>
      </w:r>
      <w:r w:rsidR="000276DE" w:rsidRPr="000404FB">
        <w:rPr>
          <w:rFonts w:ascii="Gill Sans MT" w:eastAsia="Verdana" w:hAnsi="Gill Sans MT" w:cs="Verdana"/>
          <w:b/>
          <w:sz w:val="24"/>
          <w:szCs w:val="24"/>
        </w:rPr>
        <w:t>Ensanche La Fe, Los</w:t>
      </w:r>
      <w:r w:rsidR="00B12BA3" w:rsidRPr="000404FB">
        <w:rPr>
          <w:rFonts w:ascii="Gill Sans MT" w:eastAsia="Verdana" w:hAnsi="Gill Sans MT" w:cs="Verdana"/>
          <w:b/>
          <w:sz w:val="24"/>
          <w:szCs w:val="24"/>
        </w:rPr>
        <w:t xml:space="preserve"> Jardines</w:t>
      </w:r>
      <w:r w:rsidR="000276DE" w:rsidRPr="000404FB">
        <w:rPr>
          <w:rFonts w:ascii="Gill Sans MT" w:eastAsia="Verdana" w:hAnsi="Gill Sans MT" w:cs="Verdana"/>
          <w:b/>
          <w:sz w:val="24"/>
          <w:szCs w:val="24"/>
        </w:rPr>
        <w:t>, Villas Agrícolas.</w:t>
      </w:r>
    </w:p>
    <w:p w14:paraId="70F6692A" w14:textId="77777777" w:rsidR="002E1AF2" w:rsidRPr="002E1AF2" w:rsidRDefault="002E1AF2" w:rsidP="002E1AF2">
      <w:pPr>
        <w:pStyle w:val="Prrafodelista"/>
        <w:tabs>
          <w:tab w:val="left" w:pos="1046"/>
        </w:tabs>
        <w:spacing w:before="0" w:line="276" w:lineRule="auto"/>
        <w:ind w:left="720" w:right="129" w:firstLine="0"/>
        <w:jc w:val="both"/>
        <w:rPr>
          <w:rFonts w:ascii="Gill Sans MT" w:eastAsia="Verdana" w:hAnsi="Gill Sans MT" w:cs="Verdana"/>
          <w:color w:val="000000" w:themeColor="text1"/>
          <w:sz w:val="24"/>
          <w:szCs w:val="24"/>
        </w:rPr>
      </w:pPr>
    </w:p>
    <w:p w14:paraId="25B5E6B0" w14:textId="382D569C" w:rsidR="002E1AF2" w:rsidRDefault="00295373" w:rsidP="002E1AF2">
      <w:pPr>
        <w:pStyle w:val="Prrafodelista"/>
        <w:tabs>
          <w:tab w:val="left" w:pos="1046"/>
        </w:tabs>
        <w:spacing w:before="0" w:line="276" w:lineRule="auto"/>
        <w:ind w:left="0" w:right="129" w:firstLine="0"/>
        <w:jc w:val="both"/>
        <w:rPr>
          <w:rFonts w:ascii="Gill Sans MT" w:eastAsia="Verdana" w:hAnsi="Gill Sans MT" w:cs="Verdana"/>
          <w:color w:val="000000" w:themeColor="text1"/>
          <w:sz w:val="24"/>
          <w:szCs w:val="24"/>
        </w:rPr>
      </w:pPr>
      <w:r w:rsidRPr="000276DE">
        <w:rPr>
          <w:rFonts w:ascii="Gill Sans MT" w:eastAsia="Verdana" w:hAnsi="Gill Sans MT" w:cs="Verdana"/>
          <w:sz w:val="24"/>
          <w:szCs w:val="24"/>
        </w:rPr>
        <w:t>En esta Actividad</w:t>
      </w:r>
      <w:r w:rsidR="00131EEE" w:rsidRPr="000276DE">
        <w:rPr>
          <w:rFonts w:ascii="Gill Sans MT" w:eastAsia="Verdana" w:hAnsi="Gill Sans MT" w:cs="Verdana"/>
          <w:sz w:val="24"/>
          <w:szCs w:val="24"/>
        </w:rPr>
        <w:t xml:space="preserve">, se </w:t>
      </w:r>
      <w:r w:rsidRPr="000276DE">
        <w:rPr>
          <w:rFonts w:ascii="Gill Sans MT" w:eastAsia="Verdana" w:hAnsi="Gill Sans MT" w:cs="Verdana"/>
          <w:sz w:val="24"/>
          <w:szCs w:val="24"/>
        </w:rPr>
        <w:t xml:space="preserve">logró el avance de un total de </w:t>
      </w:r>
      <w:r w:rsidR="002E1AF2">
        <w:rPr>
          <w:rFonts w:ascii="Gill Sans MT" w:eastAsia="Verdana" w:hAnsi="Gill Sans MT" w:cs="Verdana"/>
          <w:b/>
          <w:sz w:val="24"/>
          <w:szCs w:val="24"/>
        </w:rPr>
        <w:t>154</w:t>
      </w:r>
      <w:r w:rsidR="00131EEE" w:rsidRPr="000276DE">
        <w:rPr>
          <w:rFonts w:ascii="Gill Sans MT" w:eastAsia="Verdana" w:hAnsi="Gill Sans MT" w:cs="Verdana"/>
          <w:b/>
          <w:sz w:val="24"/>
          <w:szCs w:val="24"/>
        </w:rPr>
        <w:t xml:space="preserve"> </w:t>
      </w:r>
      <w:r w:rsidR="00131EEE" w:rsidRPr="000276DE">
        <w:rPr>
          <w:rFonts w:ascii="Gill Sans MT" w:eastAsia="Verdana" w:hAnsi="Gill Sans MT" w:cs="Verdana"/>
          <w:sz w:val="24"/>
          <w:szCs w:val="24"/>
        </w:rPr>
        <w:t>manzanas</w:t>
      </w:r>
      <w:r w:rsidR="008008E7" w:rsidRPr="000276DE">
        <w:rPr>
          <w:rFonts w:ascii="Gill Sans MT" w:eastAsia="Verdana" w:hAnsi="Gill Sans MT" w:cs="Verdana"/>
          <w:sz w:val="24"/>
          <w:szCs w:val="24"/>
        </w:rPr>
        <w:t xml:space="preserve"> físicas identificadas</w:t>
      </w:r>
      <w:r w:rsidRPr="000276DE">
        <w:rPr>
          <w:rFonts w:ascii="Gill Sans MT" w:eastAsia="Verdana" w:hAnsi="Gill Sans MT" w:cs="Verdana"/>
          <w:sz w:val="24"/>
          <w:szCs w:val="24"/>
        </w:rPr>
        <w:t>,</w:t>
      </w:r>
      <w:r w:rsidR="00CF0EFA" w:rsidRPr="000276DE">
        <w:rPr>
          <w:rFonts w:ascii="Gill Sans MT" w:eastAsia="Verdana" w:hAnsi="Gill Sans MT" w:cs="Verdana"/>
          <w:color w:val="000000" w:themeColor="text1"/>
          <w:sz w:val="24"/>
          <w:szCs w:val="24"/>
        </w:rPr>
        <w:t xml:space="preserve"> </w:t>
      </w:r>
      <w:r w:rsidR="002E1AF2">
        <w:rPr>
          <w:rFonts w:ascii="Gill Sans MT" w:eastAsia="Verdana" w:hAnsi="Gill Sans MT" w:cs="Verdana"/>
          <w:color w:val="000000" w:themeColor="text1"/>
          <w:sz w:val="24"/>
          <w:szCs w:val="24"/>
        </w:rPr>
        <w:t xml:space="preserve">superando la meta en el tercer trimestre. </w:t>
      </w:r>
    </w:p>
    <w:p w14:paraId="47E2589C" w14:textId="77777777" w:rsidR="002E1AF2" w:rsidRDefault="002E1AF2" w:rsidP="002E1AF2">
      <w:pPr>
        <w:pStyle w:val="Prrafodelista"/>
        <w:tabs>
          <w:tab w:val="left" w:pos="1046"/>
        </w:tabs>
        <w:spacing w:before="0" w:line="276" w:lineRule="auto"/>
        <w:ind w:left="0" w:right="129" w:firstLine="0"/>
        <w:jc w:val="both"/>
        <w:rPr>
          <w:rFonts w:ascii="Gill Sans MT" w:eastAsia="Verdana" w:hAnsi="Gill Sans MT" w:cs="Verdana"/>
          <w:color w:val="000000" w:themeColor="text1"/>
          <w:sz w:val="24"/>
          <w:szCs w:val="24"/>
        </w:rPr>
      </w:pPr>
    </w:p>
    <w:p w14:paraId="036F9880" w14:textId="162AD486" w:rsidR="00295373" w:rsidRDefault="000404FB" w:rsidP="002E1AF2">
      <w:pPr>
        <w:pStyle w:val="Prrafodelista"/>
        <w:tabs>
          <w:tab w:val="left" w:pos="1046"/>
        </w:tabs>
        <w:spacing w:before="0" w:line="276" w:lineRule="auto"/>
        <w:ind w:left="0" w:right="129" w:firstLine="0"/>
        <w:jc w:val="both"/>
        <w:rPr>
          <w:rFonts w:ascii="Gill Sans MT" w:eastAsia="Verdana" w:hAnsi="Gill Sans MT" w:cs="Verdana"/>
          <w:b/>
          <w:sz w:val="24"/>
          <w:szCs w:val="24"/>
        </w:rPr>
      </w:pPr>
      <w:r w:rsidRPr="000404FB">
        <w:rPr>
          <w:rFonts w:ascii="Gill Sans MT" w:eastAsia="Verdana" w:hAnsi="Gill Sans MT" w:cs="Verdana"/>
          <w:bCs/>
        </w:rPr>
        <w:t xml:space="preserve">      18.</w:t>
      </w:r>
      <w:r>
        <w:rPr>
          <w:rFonts w:ascii="Gill Sans MT" w:eastAsia="Verdana" w:hAnsi="Gill Sans MT" w:cs="Verdana"/>
          <w:bCs/>
        </w:rPr>
        <w:t xml:space="preserve"> </w:t>
      </w:r>
      <w:r w:rsidR="00295373" w:rsidRPr="004A0D89">
        <w:rPr>
          <w:rFonts w:ascii="Gill Sans MT" w:eastAsia="Verdana" w:hAnsi="Gill Sans MT" w:cs="Verdana"/>
          <w:b/>
          <w:sz w:val="24"/>
          <w:szCs w:val="24"/>
        </w:rPr>
        <w:t>Mejora de la producción y la calidad de la Cartografía Catastral</w:t>
      </w:r>
      <w:r w:rsidR="008008E7" w:rsidRPr="004A0D89">
        <w:rPr>
          <w:rFonts w:ascii="Gill Sans MT" w:eastAsia="Verdana" w:hAnsi="Gill Sans MT" w:cs="Verdana"/>
          <w:b/>
          <w:sz w:val="24"/>
          <w:szCs w:val="24"/>
        </w:rPr>
        <w:t>.</w:t>
      </w:r>
    </w:p>
    <w:p w14:paraId="2E640780" w14:textId="77777777" w:rsidR="00B12BA3" w:rsidRPr="004A0D89" w:rsidRDefault="00B12BA3" w:rsidP="00B12BA3">
      <w:pPr>
        <w:pStyle w:val="Prrafodelista"/>
        <w:tabs>
          <w:tab w:val="left" w:pos="1046"/>
        </w:tabs>
        <w:spacing w:before="0" w:line="276" w:lineRule="auto"/>
        <w:ind w:left="720" w:right="129" w:firstLine="0"/>
        <w:jc w:val="both"/>
        <w:rPr>
          <w:rFonts w:ascii="Gill Sans MT" w:eastAsia="Verdana" w:hAnsi="Gill Sans MT" w:cs="Verdana"/>
          <w:b/>
          <w:sz w:val="24"/>
          <w:szCs w:val="24"/>
        </w:rPr>
      </w:pPr>
    </w:p>
    <w:p w14:paraId="3197B836" w14:textId="5350C95B" w:rsidR="004A0D89" w:rsidRPr="00F546C7" w:rsidRDefault="00295373" w:rsidP="004A0D89">
      <w:pPr>
        <w:pStyle w:val="Prrafodelista"/>
        <w:tabs>
          <w:tab w:val="left" w:pos="1046"/>
        </w:tabs>
        <w:spacing w:before="0" w:line="276" w:lineRule="auto"/>
        <w:ind w:left="0" w:right="129" w:firstLine="0"/>
        <w:jc w:val="both"/>
        <w:rPr>
          <w:rFonts w:ascii="Gill Sans MT" w:eastAsia="Verdana" w:hAnsi="Gill Sans MT" w:cs="Verdana"/>
          <w:sz w:val="24"/>
          <w:szCs w:val="28"/>
        </w:rPr>
      </w:pPr>
      <w:r w:rsidRPr="004A0D89">
        <w:rPr>
          <w:rFonts w:ascii="Gill Sans MT" w:eastAsia="Verdana" w:hAnsi="Gill Sans MT" w:cs="Verdana"/>
          <w:sz w:val="24"/>
          <w:szCs w:val="28"/>
        </w:rPr>
        <w:t xml:space="preserve">En esta Actividad, se logró el avance de </w:t>
      </w:r>
      <w:r w:rsidR="007D2C9B" w:rsidRPr="004A0D89">
        <w:rPr>
          <w:rFonts w:ascii="Gill Sans MT" w:eastAsia="Verdana" w:hAnsi="Gill Sans MT" w:cs="Verdana"/>
          <w:b/>
          <w:sz w:val="24"/>
          <w:szCs w:val="28"/>
        </w:rPr>
        <w:t>32</w:t>
      </w:r>
      <w:r w:rsidRPr="004A0D89">
        <w:rPr>
          <w:rFonts w:ascii="Gill Sans MT" w:eastAsia="Verdana" w:hAnsi="Gill Sans MT" w:cs="Verdana"/>
          <w:b/>
          <w:sz w:val="24"/>
          <w:szCs w:val="28"/>
        </w:rPr>
        <w:t>%</w:t>
      </w:r>
      <w:r w:rsidRPr="004A0D89">
        <w:rPr>
          <w:rFonts w:ascii="Gill Sans MT" w:eastAsia="Verdana" w:hAnsi="Gill Sans MT" w:cs="Verdana"/>
          <w:sz w:val="24"/>
          <w:szCs w:val="28"/>
        </w:rPr>
        <w:t xml:space="preserve"> </w:t>
      </w:r>
      <w:r w:rsidR="008008E7" w:rsidRPr="004A0D89">
        <w:rPr>
          <w:rFonts w:ascii="Gill Sans MT" w:eastAsia="Verdana" w:hAnsi="Gill Sans MT" w:cs="Verdana"/>
          <w:sz w:val="24"/>
          <w:szCs w:val="28"/>
        </w:rPr>
        <w:t>del informe diagnóstico,</w:t>
      </w:r>
      <w:r w:rsidR="008765C9" w:rsidRPr="004A0D89">
        <w:rPr>
          <w:rFonts w:ascii="Gill Sans MT" w:eastAsia="Verdana" w:hAnsi="Gill Sans MT" w:cs="Verdana"/>
          <w:sz w:val="24"/>
          <w:szCs w:val="28"/>
        </w:rPr>
        <w:t xml:space="preserve"> dicha meta era de un </w:t>
      </w:r>
      <w:r w:rsidR="008765C9" w:rsidRPr="004A0D89">
        <w:rPr>
          <w:rFonts w:ascii="Gill Sans MT" w:eastAsia="Verdana" w:hAnsi="Gill Sans MT" w:cs="Verdana"/>
          <w:b/>
          <w:sz w:val="24"/>
          <w:szCs w:val="28"/>
        </w:rPr>
        <w:t>3</w:t>
      </w:r>
      <w:r w:rsidR="007D2C9B" w:rsidRPr="004A0D89">
        <w:rPr>
          <w:rFonts w:ascii="Gill Sans MT" w:eastAsia="Verdana" w:hAnsi="Gill Sans MT" w:cs="Verdana"/>
          <w:b/>
          <w:sz w:val="24"/>
          <w:szCs w:val="28"/>
        </w:rPr>
        <w:t>4</w:t>
      </w:r>
      <w:r w:rsidR="008765C9" w:rsidRPr="004A0D89">
        <w:rPr>
          <w:rFonts w:ascii="Gill Sans MT" w:eastAsia="Verdana" w:hAnsi="Gill Sans MT" w:cs="Verdana"/>
          <w:b/>
          <w:sz w:val="24"/>
          <w:szCs w:val="28"/>
        </w:rPr>
        <w:t>%</w:t>
      </w:r>
      <w:r w:rsidR="008765C9" w:rsidRPr="004A0D89">
        <w:rPr>
          <w:rFonts w:ascii="Gill Sans MT" w:eastAsia="Verdana" w:hAnsi="Gill Sans MT" w:cs="Verdana"/>
          <w:sz w:val="24"/>
          <w:szCs w:val="28"/>
        </w:rPr>
        <w:t xml:space="preserve"> la cual no fue lograda, quedando por debajo con una diferencia de </w:t>
      </w:r>
      <w:r w:rsidR="004F120E" w:rsidRPr="004A0D89">
        <w:rPr>
          <w:rFonts w:ascii="Gill Sans MT" w:eastAsia="Verdana" w:hAnsi="Gill Sans MT" w:cs="Verdana"/>
          <w:b/>
          <w:sz w:val="24"/>
          <w:szCs w:val="28"/>
        </w:rPr>
        <w:t>2</w:t>
      </w:r>
      <w:r w:rsidR="008765C9" w:rsidRPr="004A0D89">
        <w:rPr>
          <w:rFonts w:ascii="Gill Sans MT" w:eastAsia="Verdana" w:hAnsi="Gill Sans MT" w:cs="Verdana"/>
          <w:b/>
          <w:sz w:val="24"/>
          <w:szCs w:val="28"/>
        </w:rPr>
        <w:t>%,</w:t>
      </w:r>
      <w:r w:rsidR="008765C9" w:rsidRPr="004A0D89">
        <w:rPr>
          <w:rFonts w:ascii="Gill Sans MT" w:eastAsia="Verdana" w:hAnsi="Gill Sans MT" w:cs="Verdana"/>
          <w:sz w:val="24"/>
          <w:szCs w:val="28"/>
        </w:rPr>
        <w:t xml:space="preserve"> debido a que muchos de los colaboradores involucrados en este proceso, se vieron afectados por el Coronavirus, por lo que tuvieron que salir de licencia médica, cumpliendo con las disposiciones de Salud Pública y el MAP.</w:t>
      </w:r>
    </w:p>
    <w:p w14:paraId="2F2E7B8E" w14:textId="08148479" w:rsidR="001F07AF" w:rsidRPr="000404FB" w:rsidRDefault="000404FB" w:rsidP="000404FB">
      <w:pPr>
        <w:tabs>
          <w:tab w:val="left" w:pos="1046"/>
        </w:tabs>
        <w:spacing w:line="276" w:lineRule="auto"/>
        <w:ind w:left="360" w:right="129"/>
        <w:jc w:val="both"/>
        <w:rPr>
          <w:rFonts w:ascii="Gill Sans MT" w:eastAsia="Verdana" w:hAnsi="Gill Sans MT" w:cs="Verdana"/>
          <w:b/>
          <w:color w:val="000000" w:themeColor="text1"/>
          <w:sz w:val="24"/>
          <w:szCs w:val="28"/>
        </w:rPr>
      </w:pPr>
      <w:r w:rsidRPr="000404FB">
        <w:rPr>
          <w:rFonts w:ascii="Gill Sans MT" w:eastAsia="Verdana" w:hAnsi="Gill Sans MT" w:cs="Verdana"/>
          <w:bCs/>
          <w:color w:val="000000" w:themeColor="text1"/>
          <w:szCs w:val="24"/>
        </w:rPr>
        <w:t>19</w:t>
      </w:r>
      <w:r w:rsidRPr="000404FB">
        <w:rPr>
          <w:rFonts w:ascii="Gill Sans MT" w:eastAsia="Verdana" w:hAnsi="Gill Sans MT" w:cs="Verdana"/>
          <w:bCs/>
          <w:color w:val="000000" w:themeColor="text1"/>
          <w:sz w:val="20"/>
        </w:rPr>
        <w:t>.</w:t>
      </w:r>
      <w:r w:rsidRPr="000404FB">
        <w:rPr>
          <w:rFonts w:ascii="Gill Sans MT" w:eastAsia="Verdana" w:hAnsi="Gill Sans MT" w:cs="Verdana"/>
          <w:b/>
          <w:color w:val="000000" w:themeColor="text1"/>
          <w:sz w:val="20"/>
        </w:rPr>
        <w:t xml:space="preserve"> </w:t>
      </w:r>
      <w:r w:rsidR="008765C9" w:rsidRPr="000404FB">
        <w:rPr>
          <w:rFonts w:ascii="Gill Sans MT" w:eastAsia="Verdana" w:hAnsi="Gill Sans MT" w:cs="Verdana"/>
          <w:b/>
          <w:color w:val="000000" w:themeColor="text1"/>
          <w:sz w:val="24"/>
          <w:szCs w:val="28"/>
        </w:rPr>
        <w:t xml:space="preserve">Fortalecer el </w:t>
      </w:r>
      <w:r w:rsidR="004A0D89" w:rsidRPr="000404FB">
        <w:rPr>
          <w:rFonts w:ascii="Gill Sans MT" w:eastAsia="Verdana" w:hAnsi="Gill Sans MT" w:cs="Verdana"/>
          <w:b/>
          <w:color w:val="000000" w:themeColor="text1"/>
          <w:sz w:val="24"/>
          <w:szCs w:val="28"/>
        </w:rPr>
        <w:t>Marco Normativo de la Valoración De Inmuebles</w:t>
      </w:r>
      <w:r w:rsidR="008765C9" w:rsidRPr="000404FB">
        <w:rPr>
          <w:rFonts w:ascii="Gill Sans MT" w:eastAsia="Verdana" w:hAnsi="Gill Sans MT" w:cs="Verdana"/>
          <w:b/>
          <w:color w:val="000000" w:themeColor="text1"/>
          <w:sz w:val="24"/>
          <w:szCs w:val="28"/>
        </w:rPr>
        <w:t>.</w:t>
      </w:r>
    </w:p>
    <w:p w14:paraId="1C81A9C4" w14:textId="77777777" w:rsidR="004C77C2" w:rsidRDefault="008765C9" w:rsidP="004A0D89">
      <w:pPr>
        <w:pStyle w:val="Prrafodelista"/>
        <w:tabs>
          <w:tab w:val="left" w:pos="1046"/>
        </w:tabs>
        <w:spacing w:before="0" w:line="276" w:lineRule="auto"/>
        <w:ind w:left="0" w:right="129" w:firstLine="0"/>
        <w:jc w:val="both"/>
        <w:rPr>
          <w:rFonts w:ascii="Gill Sans MT" w:eastAsia="Verdana" w:hAnsi="Gill Sans MT" w:cs="Verdana"/>
          <w:color w:val="000000" w:themeColor="text1"/>
          <w:sz w:val="24"/>
          <w:szCs w:val="28"/>
        </w:rPr>
      </w:pPr>
      <w:r w:rsidRPr="004A0D89">
        <w:rPr>
          <w:rFonts w:ascii="Gill Sans MT" w:eastAsia="Verdana" w:hAnsi="Gill Sans MT" w:cs="Verdana"/>
          <w:color w:val="000000" w:themeColor="text1"/>
          <w:sz w:val="24"/>
          <w:szCs w:val="28"/>
        </w:rPr>
        <w:t>En esta acti</w:t>
      </w:r>
      <w:r w:rsidR="00C3007D" w:rsidRPr="004A0D89">
        <w:rPr>
          <w:rFonts w:ascii="Gill Sans MT" w:eastAsia="Verdana" w:hAnsi="Gill Sans MT" w:cs="Verdana"/>
          <w:color w:val="000000" w:themeColor="text1"/>
          <w:sz w:val="24"/>
          <w:szCs w:val="28"/>
        </w:rPr>
        <w:t xml:space="preserve">vidad, se logró el avance </w:t>
      </w:r>
      <w:r w:rsidRPr="004A0D89">
        <w:rPr>
          <w:rFonts w:ascii="Gill Sans MT" w:eastAsia="Verdana" w:hAnsi="Gill Sans MT" w:cs="Verdana"/>
          <w:color w:val="000000" w:themeColor="text1"/>
          <w:sz w:val="24"/>
          <w:szCs w:val="28"/>
        </w:rPr>
        <w:t xml:space="preserve">de </w:t>
      </w:r>
      <w:r w:rsidR="00BD1066" w:rsidRPr="004A0D89">
        <w:rPr>
          <w:rFonts w:ascii="Gill Sans MT" w:eastAsia="Verdana" w:hAnsi="Gill Sans MT" w:cs="Verdana"/>
          <w:b/>
          <w:color w:val="000000" w:themeColor="text1"/>
          <w:sz w:val="24"/>
          <w:szCs w:val="28"/>
        </w:rPr>
        <w:t>2</w:t>
      </w:r>
      <w:r w:rsidR="004F120E" w:rsidRPr="004A0D89">
        <w:rPr>
          <w:rFonts w:ascii="Gill Sans MT" w:eastAsia="Verdana" w:hAnsi="Gill Sans MT" w:cs="Verdana"/>
          <w:b/>
          <w:color w:val="000000" w:themeColor="text1"/>
          <w:sz w:val="24"/>
          <w:szCs w:val="28"/>
        </w:rPr>
        <w:t>0</w:t>
      </w:r>
      <w:r w:rsidR="00E35166" w:rsidRPr="004A0D89">
        <w:rPr>
          <w:rFonts w:ascii="Gill Sans MT" w:eastAsia="Verdana" w:hAnsi="Gill Sans MT" w:cs="Verdana"/>
          <w:b/>
          <w:color w:val="000000" w:themeColor="text1"/>
          <w:sz w:val="24"/>
          <w:szCs w:val="28"/>
        </w:rPr>
        <w:t xml:space="preserve">% </w:t>
      </w:r>
      <w:r w:rsidR="00E35166" w:rsidRPr="004A0D89">
        <w:rPr>
          <w:rFonts w:ascii="Gill Sans MT" w:eastAsia="Verdana" w:hAnsi="Gill Sans MT" w:cs="Verdana"/>
          <w:color w:val="000000" w:themeColor="text1"/>
          <w:sz w:val="24"/>
          <w:szCs w:val="28"/>
        </w:rPr>
        <w:t>del informe de los avances del fortalecimiento del marco normativo de la valoración de Inmueble,</w:t>
      </w:r>
      <w:r w:rsidR="00BD1066" w:rsidRPr="004A0D89">
        <w:rPr>
          <w:rFonts w:ascii="Gill Sans MT" w:eastAsia="Verdana" w:hAnsi="Gill Sans MT" w:cs="Verdana"/>
          <w:color w:val="000000" w:themeColor="text1"/>
          <w:sz w:val="24"/>
          <w:szCs w:val="28"/>
        </w:rPr>
        <w:t xml:space="preserve"> dicha meta para este trimestre era de un </w:t>
      </w:r>
      <w:r w:rsidR="004F120E" w:rsidRPr="004A0D89">
        <w:rPr>
          <w:rFonts w:ascii="Gill Sans MT" w:eastAsia="Verdana" w:hAnsi="Gill Sans MT" w:cs="Verdana"/>
          <w:b/>
          <w:color w:val="000000" w:themeColor="text1"/>
          <w:sz w:val="24"/>
          <w:szCs w:val="28"/>
        </w:rPr>
        <w:t>25</w:t>
      </w:r>
      <w:r w:rsidR="0033077A" w:rsidRPr="004A0D89">
        <w:rPr>
          <w:rFonts w:ascii="Gill Sans MT" w:eastAsia="Verdana" w:hAnsi="Gill Sans MT" w:cs="Verdana"/>
          <w:b/>
          <w:color w:val="000000" w:themeColor="text1"/>
          <w:sz w:val="24"/>
          <w:szCs w:val="28"/>
        </w:rPr>
        <w:t>%,</w:t>
      </w:r>
      <w:r w:rsidR="0033077A" w:rsidRPr="004A0D89">
        <w:rPr>
          <w:rFonts w:ascii="Gill Sans MT" w:eastAsia="Verdana" w:hAnsi="Gill Sans MT" w:cs="Verdana"/>
          <w:color w:val="000000" w:themeColor="text1"/>
          <w:sz w:val="24"/>
          <w:szCs w:val="28"/>
        </w:rPr>
        <w:t xml:space="preserve"> </w:t>
      </w:r>
      <w:r w:rsidR="0033077A">
        <w:rPr>
          <w:rFonts w:ascii="Gill Sans MT" w:eastAsia="Verdana" w:hAnsi="Gill Sans MT" w:cs="Verdana"/>
          <w:color w:val="000000" w:themeColor="text1"/>
          <w:sz w:val="24"/>
          <w:szCs w:val="28"/>
        </w:rPr>
        <w:t>a</w:t>
      </w:r>
      <w:r w:rsidR="00D414D2" w:rsidRPr="00D414D2">
        <w:rPr>
          <w:rFonts w:ascii="Gill Sans MT" w:eastAsia="Verdana" w:hAnsi="Gill Sans MT" w:cs="Verdana"/>
          <w:color w:val="000000" w:themeColor="text1"/>
          <w:sz w:val="24"/>
          <w:szCs w:val="28"/>
        </w:rPr>
        <w:t xml:space="preserve"> </w:t>
      </w:r>
    </w:p>
    <w:p w14:paraId="2546B89A" w14:textId="355A938E" w:rsidR="008765C9" w:rsidRDefault="00D414D2" w:rsidP="004A0D89">
      <w:pPr>
        <w:pStyle w:val="Prrafodelista"/>
        <w:tabs>
          <w:tab w:val="left" w:pos="1046"/>
        </w:tabs>
        <w:spacing w:before="0" w:line="276" w:lineRule="auto"/>
        <w:ind w:left="0" w:right="129" w:firstLine="0"/>
        <w:jc w:val="both"/>
        <w:rPr>
          <w:rFonts w:ascii="Gill Sans MT" w:eastAsia="Verdana" w:hAnsi="Gill Sans MT" w:cs="Verdana"/>
          <w:color w:val="000000" w:themeColor="text1"/>
          <w:sz w:val="24"/>
          <w:szCs w:val="28"/>
        </w:rPr>
      </w:pPr>
      <w:r w:rsidRPr="00D414D2">
        <w:rPr>
          <w:rFonts w:ascii="Gill Sans MT" w:eastAsia="Verdana" w:hAnsi="Gill Sans MT" w:cs="Verdana"/>
          <w:color w:val="000000" w:themeColor="text1"/>
          <w:sz w:val="24"/>
          <w:szCs w:val="28"/>
        </w:rPr>
        <w:t xml:space="preserve">la espera de respuesta del Ministerio de Hacienda, con respecto </w:t>
      </w:r>
      <w:r w:rsidR="0033077A" w:rsidRPr="00D414D2">
        <w:rPr>
          <w:rFonts w:ascii="Gill Sans MT" w:eastAsia="Verdana" w:hAnsi="Gill Sans MT" w:cs="Verdana"/>
          <w:color w:val="000000" w:themeColor="text1"/>
          <w:sz w:val="24"/>
          <w:szCs w:val="28"/>
        </w:rPr>
        <w:t>a la</w:t>
      </w:r>
      <w:r w:rsidRPr="00D414D2">
        <w:rPr>
          <w:rFonts w:ascii="Gill Sans MT" w:eastAsia="Verdana" w:hAnsi="Gill Sans MT" w:cs="Verdana"/>
          <w:color w:val="000000" w:themeColor="text1"/>
          <w:sz w:val="24"/>
          <w:szCs w:val="28"/>
        </w:rPr>
        <w:t xml:space="preserve"> revisión del reglamento.</w:t>
      </w:r>
    </w:p>
    <w:p w14:paraId="1FB0B80F" w14:textId="72603978" w:rsidR="004A0D89" w:rsidRDefault="004A0D89" w:rsidP="004A0D89">
      <w:pPr>
        <w:pStyle w:val="Prrafodelista"/>
        <w:tabs>
          <w:tab w:val="left" w:pos="1046"/>
        </w:tabs>
        <w:spacing w:before="0" w:line="276" w:lineRule="auto"/>
        <w:ind w:left="0" w:right="129" w:firstLine="0"/>
        <w:jc w:val="both"/>
        <w:rPr>
          <w:rFonts w:ascii="Gill Sans MT" w:eastAsia="Verdana" w:hAnsi="Gill Sans MT" w:cs="Verdana"/>
          <w:color w:val="000000" w:themeColor="text1"/>
          <w:sz w:val="24"/>
          <w:szCs w:val="28"/>
        </w:rPr>
      </w:pPr>
    </w:p>
    <w:p w14:paraId="2524A066" w14:textId="2D4C405A" w:rsidR="008765C9" w:rsidRPr="000404FB" w:rsidRDefault="000404FB" w:rsidP="000404FB">
      <w:pPr>
        <w:tabs>
          <w:tab w:val="left" w:pos="1046"/>
        </w:tabs>
        <w:spacing w:line="276" w:lineRule="auto"/>
        <w:ind w:left="360" w:right="129"/>
        <w:jc w:val="both"/>
        <w:rPr>
          <w:rFonts w:ascii="Gill Sans MT" w:eastAsia="Verdana" w:hAnsi="Gill Sans MT" w:cs="Verdana"/>
          <w:b/>
          <w:sz w:val="24"/>
          <w:szCs w:val="24"/>
        </w:rPr>
      </w:pPr>
      <w:r w:rsidRPr="000404FB">
        <w:rPr>
          <w:rFonts w:ascii="Gill Sans MT" w:eastAsia="Verdana" w:hAnsi="Gill Sans MT" w:cs="Verdana"/>
          <w:bCs/>
        </w:rPr>
        <w:t>20.</w:t>
      </w:r>
      <w:r w:rsidRPr="000404FB">
        <w:rPr>
          <w:rFonts w:ascii="Gill Sans MT" w:eastAsia="Verdana" w:hAnsi="Gill Sans MT" w:cs="Verdana"/>
          <w:b/>
        </w:rPr>
        <w:t xml:space="preserve"> </w:t>
      </w:r>
      <w:r w:rsidR="006F1987" w:rsidRPr="000404FB">
        <w:rPr>
          <w:rFonts w:ascii="Gill Sans MT" w:eastAsia="Verdana" w:hAnsi="Gill Sans MT" w:cs="Verdana"/>
          <w:b/>
          <w:sz w:val="24"/>
          <w:szCs w:val="24"/>
        </w:rPr>
        <w:t xml:space="preserve">Mejora de la herramienta de consulta de la información catastral de los inmuebles.   </w:t>
      </w:r>
    </w:p>
    <w:p w14:paraId="092A223B" w14:textId="18006EE3" w:rsidR="000D7DD8" w:rsidRDefault="006F1987" w:rsidP="004A0D89">
      <w:pPr>
        <w:pStyle w:val="Prrafodelista"/>
        <w:tabs>
          <w:tab w:val="left" w:pos="1046"/>
        </w:tabs>
        <w:spacing w:before="0" w:line="276" w:lineRule="auto"/>
        <w:ind w:left="0" w:right="129" w:firstLine="0"/>
        <w:jc w:val="both"/>
        <w:rPr>
          <w:rFonts w:ascii="Gill Sans MT" w:eastAsia="Verdana" w:hAnsi="Gill Sans MT" w:cs="Verdana"/>
          <w:sz w:val="24"/>
          <w:szCs w:val="24"/>
        </w:rPr>
      </w:pPr>
      <w:r w:rsidRPr="004A0D89">
        <w:rPr>
          <w:rFonts w:ascii="Gill Sans MT" w:eastAsia="Verdana" w:hAnsi="Gill Sans MT" w:cs="Verdana"/>
          <w:sz w:val="24"/>
          <w:szCs w:val="24"/>
        </w:rPr>
        <w:t>En esta actividad, se logró el avance de</w:t>
      </w:r>
      <w:r w:rsidR="0033077A">
        <w:rPr>
          <w:rFonts w:ascii="Gill Sans MT" w:eastAsia="Verdana" w:hAnsi="Gill Sans MT" w:cs="Verdana"/>
          <w:sz w:val="24"/>
          <w:szCs w:val="24"/>
        </w:rPr>
        <w:t xml:space="preserve"> </w:t>
      </w:r>
      <w:r w:rsidR="0033077A" w:rsidRPr="0033077A">
        <w:rPr>
          <w:rFonts w:ascii="Gill Sans MT" w:eastAsia="Verdana" w:hAnsi="Gill Sans MT" w:cs="Verdana"/>
          <w:b/>
          <w:bCs/>
          <w:sz w:val="24"/>
          <w:szCs w:val="24"/>
        </w:rPr>
        <w:t>100</w:t>
      </w:r>
      <w:r w:rsidRPr="0033077A">
        <w:rPr>
          <w:rFonts w:ascii="Gill Sans MT" w:eastAsia="Verdana" w:hAnsi="Gill Sans MT" w:cs="Verdana"/>
          <w:b/>
          <w:bCs/>
          <w:sz w:val="24"/>
          <w:szCs w:val="24"/>
        </w:rPr>
        <w:t>%</w:t>
      </w:r>
      <w:r w:rsidRPr="004A0D89">
        <w:rPr>
          <w:rFonts w:ascii="Gill Sans MT" w:eastAsia="Verdana" w:hAnsi="Gill Sans MT" w:cs="Verdana"/>
          <w:sz w:val="24"/>
          <w:szCs w:val="24"/>
        </w:rPr>
        <w:t xml:space="preserve"> de </w:t>
      </w:r>
      <w:r w:rsidR="008008E7" w:rsidRPr="004A0D89">
        <w:rPr>
          <w:rFonts w:ascii="Gill Sans MT" w:eastAsia="Verdana" w:hAnsi="Gill Sans MT" w:cs="Verdana"/>
          <w:sz w:val="24"/>
          <w:szCs w:val="24"/>
        </w:rPr>
        <w:t xml:space="preserve">adecuación del Sistema Información Catastral </w:t>
      </w:r>
      <w:r w:rsidRPr="004A0D89">
        <w:rPr>
          <w:rFonts w:ascii="Gill Sans MT" w:eastAsia="Verdana" w:hAnsi="Gill Sans MT" w:cs="Verdana"/>
          <w:sz w:val="24"/>
          <w:szCs w:val="24"/>
        </w:rPr>
        <w:t>de los inmuebles</w:t>
      </w:r>
      <w:r w:rsidR="0033077A">
        <w:rPr>
          <w:rFonts w:ascii="Gill Sans MT" w:eastAsia="Verdana" w:hAnsi="Gill Sans MT" w:cs="Verdana"/>
          <w:sz w:val="24"/>
          <w:szCs w:val="24"/>
        </w:rPr>
        <w:t>, que fue culminada en el tercer trimestre.</w:t>
      </w:r>
    </w:p>
    <w:p w14:paraId="4D186769" w14:textId="3C43F957" w:rsidR="00DA4B25" w:rsidRDefault="00DA4B25" w:rsidP="004A0D89">
      <w:pPr>
        <w:pStyle w:val="Prrafodelista"/>
        <w:tabs>
          <w:tab w:val="left" w:pos="1046"/>
        </w:tabs>
        <w:spacing w:before="0" w:line="276" w:lineRule="auto"/>
        <w:ind w:left="0" w:right="129" w:firstLine="0"/>
        <w:jc w:val="both"/>
        <w:rPr>
          <w:rFonts w:ascii="Gill Sans MT" w:eastAsia="Verdana" w:hAnsi="Gill Sans MT" w:cs="Verdana"/>
          <w:sz w:val="24"/>
          <w:szCs w:val="24"/>
        </w:rPr>
      </w:pPr>
    </w:p>
    <w:p w14:paraId="389327A8" w14:textId="65AA5A22" w:rsidR="000B215B" w:rsidRPr="00F546C7" w:rsidRDefault="000404FB" w:rsidP="00F546C7">
      <w:pPr>
        <w:spacing w:line="276" w:lineRule="auto"/>
        <w:ind w:left="360" w:right="129"/>
        <w:jc w:val="both"/>
        <w:rPr>
          <w:rFonts w:ascii="Gill Sans MT" w:eastAsia="Verdana" w:hAnsi="Gill Sans MT" w:cs="Verdana"/>
          <w:b/>
          <w:sz w:val="24"/>
          <w:szCs w:val="24"/>
        </w:rPr>
      </w:pPr>
      <w:r w:rsidRPr="000404FB">
        <w:rPr>
          <w:rFonts w:ascii="Gill Sans MT" w:eastAsia="Verdana" w:hAnsi="Gill Sans MT" w:cs="Verdana"/>
          <w:bCs/>
        </w:rPr>
        <w:t>21.</w:t>
      </w:r>
      <w:r w:rsidR="00D24E88" w:rsidRPr="000404FB">
        <w:rPr>
          <w:rFonts w:ascii="Gill Sans MT" w:eastAsia="Verdana" w:hAnsi="Gill Sans MT" w:cs="Verdana"/>
          <w:b/>
          <w:sz w:val="24"/>
          <w:szCs w:val="24"/>
        </w:rPr>
        <w:t xml:space="preserve">Generar Metadatos de información geográfica </w:t>
      </w:r>
      <w:r w:rsidR="009E5B86" w:rsidRPr="000404FB">
        <w:rPr>
          <w:rFonts w:ascii="Gill Sans MT" w:eastAsia="Verdana" w:hAnsi="Gill Sans MT" w:cs="Verdana"/>
          <w:b/>
          <w:sz w:val="24"/>
          <w:szCs w:val="24"/>
        </w:rPr>
        <w:t>de acuerdo con el</w:t>
      </w:r>
      <w:r w:rsidR="00D24E88" w:rsidRPr="000404FB">
        <w:rPr>
          <w:rFonts w:ascii="Gill Sans MT" w:eastAsia="Verdana" w:hAnsi="Gill Sans MT" w:cs="Verdana"/>
          <w:b/>
          <w:sz w:val="24"/>
          <w:szCs w:val="24"/>
        </w:rPr>
        <w:t xml:space="preserve"> perfil de Metadatos Dominicano</w:t>
      </w:r>
      <w:r w:rsidR="00F546C7">
        <w:rPr>
          <w:rFonts w:ascii="Gill Sans MT" w:eastAsia="Verdana" w:hAnsi="Gill Sans MT" w:cs="Verdana"/>
          <w:b/>
          <w:sz w:val="24"/>
          <w:szCs w:val="24"/>
        </w:rPr>
        <w:t>.</w:t>
      </w:r>
    </w:p>
    <w:p w14:paraId="045C2BF9" w14:textId="5D497D53" w:rsidR="000B215B" w:rsidRDefault="00D24E88"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r w:rsidRPr="009E5B86">
        <w:rPr>
          <w:rFonts w:ascii="Gill Sans MT" w:eastAsia="Verdana" w:hAnsi="Gill Sans MT" w:cs="Verdana"/>
          <w:sz w:val="24"/>
          <w:szCs w:val="24"/>
        </w:rPr>
        <w:t xml:space="preserve">En esta actividad, se logró el </w:t>
      </w:r>
      <w:r w:rsidR="0033077A">
        <w:rPr>
          <w:rFonts w:ascii="Gill Sans MT" w:eastAsia="Verdana" w:hAnsi="Gill Sans MT" w:cs="Verdana"/>
          <w:b/>
          <w:sz w:val="24"/>
          <w:szCs w:val="24"/>
        </w:rPr>
        <w:t>34</w:t>
      </w:r>
      <w:r w:rsidRPr="009E5B86">
        <w:rPr>
          <w:rFonts w:ascii="Gill Sans MT" w:eastAsia="Verdana" w:hAnsi="Gill Sans MT" w:cs="Verdana"/>
          <w:b/>
          <w:sz w:val="24"/>
          <w:szCs w:val="24"/>
        </w:rPr>
        <w:t>%</w:t>
      </w:r>
      <w:r w:rsidRPr="009E5B86">
        <w:rPr>
          <w:rFonts w:ascii="Gill Sans MT" w:eastAsia="Verdana" w:hAnsi="Gill Sans MT" w:cs="Verdana"/>
          <w:sz w:val="24"/>
          <w:szCs w:val="24"/>
        </w:rPr>
        <w:t xml:space="preserve"> de </w:t>
      </w:r>
      <w:r w:rsidR="000D7DD8" w:rsidRPr="009E5B86">
        <w:rPr>
          <w:rFonts w:ascii="Gill Sans MT" w:eastAsia="Verdana" w:hAnsi="Gill Sans MT" w:cs="Verdana"/>
          <w:sz w:val="24"/>
          <w:szCs w:val="24"/>
        </w:rPr>
        <w:t>adecuación según el perfil dominicano de</w:t>
      </w:r>
      <w:r w:rsidRPr="009E5B86">
        <w:rPr>
          <w:rFonts w:ascii="Gill Sans MT" w:eastAsia="Verdana" w:hAnsi="Gill Sans MT" w:cs="Verdana"/>
          <w:sz w:val="24"/>
          <w:szCs w:val="24"/>
        </w:rPr>
        <w:t xml:space="preserve"> metadatos </w:t>
      </w:r>
      <w:r w:rsidR="000D7DD8" w:rsidRPr="009E5B86">
        <w:rPr>
          <w:rFonts w:ascii="Gill Sans MT" w:eastAsia="Verdana" w:hAnsi="Gill Sans MT" w:cs="Verdana"/>
          <w:sz w:val="24"/>
          <w:szCs w:val="24"/>
        </w:rPr>
        <w:t xml:space="preserve">sobre </w:t>
      </w:r>
    </w:p>
    <w:p w14:paraId="5E9F8833" w14:textId="3E094300" w:rsidR="00DE165C" w:rsidRDefault="00D24E88"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r w:rsidRPr="009E5B86">
        <w:rPr>
          <w:rFonts w:ascii="Gill Sans MT" w:eastAsia="Verdana" w:hAnsi="Gill Sans MT" w:cs="Verdana"/>
          <w:sz w:val="24"/>
          <w:szCs w:val="24"/>
        </w:rPr>
        <w:t xml:space="preserve">información geográfica, dicha meta </w:t>
      </w:r>
      <w:r w:rsidR="00B8264A" w:rsidRPr="009E5B86">
        <w:rPr>
          <w:rFonts w:ascii="Gill Sans MT" w:eastAsia="Verdana" w:hAnsi="Gill Sans MT" w:cs="Verdana"/>
          <w:sz w:val="24"/>
          <w:szCs w:val="24"/>
        </w:rPr>
        <w:t xml:space="preserve">para este trimestre </w:t>
      </w:r>
      <w:r w:rsidR="0033077A">
        <w:rPr>
          <w:rFonts w:ascii="Gill Sans MT" w:eastAsia="Verdana" w:hAnsi="Gill Sans MT" w:cs="Verdana"/>
          <w:sz w:val="24"/>
          <w:szCs w:val="24"/>
        </w:rPr>
        <w:t xml:space="preserve">fue lograda. </w:t>
      </w:r>
    </w:p>
    <w:p w14:paraId="525363CA" w14:textId="64281A0B" w:rsidR="00714AC8" w:rsidRDefault="00714AC8"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p>
    <w:p w14:paraId="056B4F97" w14:textId="77777777" w:rsidR="009E5B86" w:rsidRDefault="009E5B86" w:rsidP="009E5B86">
      <w:pPr>
        <w:pStyle w:val="Prrafodelista"/>
        <w:tabs>
          <w:tab w:val="left" w:pos="1046"/>
        </w:tabs>
        <w:spacing w:before="0" w:line="276" w:lineRule="auto"/>
        <w:ind w:left="0" w:right="129" w:firstLine="0"/>
        <w:jc w:val="both"/>
        <w:rPr>
          <w:rFonts w:ascii="Gill Sans MT" w:eastAsia="Verdana" w:hAnsi="Gill Sans MT" w:cs="Verdana"/>
          <w:szCs w:val="24"/>
        </w:rPr>
      </w:pPr>
    </w:p>
    <w:p w14:paraId="4909D9AB" w14:textId="27524FAA" w:rsidR="00D24E88" w:rsidRPr="00831864" w:rsidRDefault="00831864" w:rsidP="00831864">
      <w:pPr>
        <w:tabs>
          <w:tab w:val="left" w:pos="284"/>
        </w:tabs>
        <w:spacing w:line="276" w:lineRule="auto"/>
        <w:ind w:left="360" w:right="129"/>
        <w:jc w:val="both"/>
        <w:rPr>
          <w:rFonts w:ascii="Gill Sans MT" w:eastAsia="Verdana" w:hAnsi="Gill Sans MT" w:cs="Verdana"/>
          <w:b/>
          <w:sz w:val="24"/>
          <w:szCs w:val="24"/>
        </w:rPr>
      </w:pPr>
      <w:r w:rsidRPr="00831864">
        <w:rPr>
          <w:rFonts w:ascii="Gill Sans MT" w:eastAsia="Verdana" w:hAnsi="Gill Sans MT" w:cs="Verdana"/>
          <w:bCs/>
          <w:sz w:val="20"/>
          <w:szCs w:val="20"/>
        </w:rPr>
        <w:t>22.</w:t>
      </w:r>
      <w:r w:rsidRPr="00831864">
        <w:rPr>
          <w:rFonts w:ascii="Gill Sans MT" w:eastAsia="Verdana" w:hAnsi="Gill Sans MT" w:cs="Verdana"/>
          <w:b/>
          <w:sz w:val="20"/>
          <w:szCs w:val="20"/>
        </w:rPr>
        <w:t xml:space="preserve"> </w:t>
      </w:r>
      <w:r w:rsidR="00B8264A" w:rsidRPr="00831864">
        <w:rPr>
          <w:rFonts w:ascii="Gill Sans MT" w:eastAsia="Verdana" w:hAnsi="Gill Sans MT" w:cs="Verdana"/>
          <w:b/>
          <w:sz w:val="24"/>
          <w:szCs w:val="24"/>
        </w:rPr>
        <w:t>Diseñar plan de mejora y comercialización de los productos cartográficos catastrales</w:t>
      </w:r>
    </w:p>
    <w:p w14:paraId="00B87A6F" w14:textId="195BA0BF" w:rsidR="004D06AF" w:rsidRDefault="00B8264A"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r w:rsidRPr="009E5B86">
        <w:rPr>
          <w:rFonts w:ascii="Gill Sans MT" w:eastAsia="Verdana" w:hAnsi="Gill Sans MT" w:cs="Verdana"/>
          <w:sz w:val="24"/>
          <w:szCs w:val="24"/>
        </w:rPr>
        <w:t xml:space="preserve">En esta Actividad, se </w:t>
      </w:r>
      <w:r w:rsidR="0056316B" w:rsidRPr="009E5B86">
        <w:rPr>
          <w:rFonts w:ascii="Gill Sans MT" w:eastAsia="Verdana" w:hAnsi="Gill Sans MT" w:cs="Verdana"/>
          <w:sz w:val="24"/>
          <w:szCs w:val="24"/>
        </w:rPr>
        <w:t>logró el</w:t>
      </w:r>
      <w:r w:rsidR="0033077A">
        <w:rPr>
          <w:rFonts w:ascii="Gill Sans MT" w:eastAsia="Verdana" w:hAnsi="Gill Sans MT" w:cs="Verdana"/>
          <w:sz w:val="24"/>
          <w:szCs w:val="24"/>
        </w:rPr>
        <w:t xml:space="preserve"> logro</w:t>
      </w:r>
      <w:r w:rsidRPr="009E5B86">
        <w:rPr>
          <w:rFonts w:ascii="Gill Sans MT" w:eastAsia="Verdana" w:hAnsi="Gill Sans MT" w:cs="Verdana"/>
          <w:sz w:val="24"/>
          <w:szCs w:val="24"/>
        </w:rPr>
        <w:t xml:space="preserve"> </w:t>
      </w:r>
      <w:r w:rsidR="00E15D20" w:rsidRPr="009E5B86">
        <w:rPr>
          <w:rFonts w:ascii="Gill Sans MT" w:eastAsia="Verdana" w:hAnsi="Gill Sans MT" w:cs="Verdana"/>
          <w:b/>
          <w:sz w:val="24"/>
          <w:szCs w:val="24"/>
        </w:rPr>
        <w:t>3</w:t>
      </w:r>
      <w:r w:rsidR="0033077A">
        <w:rPr>
          <w:rFonts w:ascii="Gill Sans MT" w:eastAsia="Verdana" w:hAnsi="Gill Sans MT" w:cs="Verdana"/>
          <w:b/>
          <w:sz w:val="24"/>
          <w:szCs w:val="24"/>
        </w:rPr>
        <w:t>4</w:t>
      </w:r>
      <w:r w:rsidR="00E15D20" w:rsidRPr="009E5B86">
        <w:rPr>
          <w:rFonts w:ascii="Gill Sans MT" w:eastAsia="Verdana" w:hAnsi="Gill Sans MT" w:cs="Verdana"/>
          <w:b/>
          <w:sz w:val="24"/>
          <w:szCs w:val="24"/>
        </w:rPr>
        <w:t xml:space="preserve">% </w:t>
      </w:r>
      <w:r w:rsidR="00E15D20" w:rsidRPr="009E5B86">
        <w:rPr>
          <w:rFonts w:ascii="Gill Sans MT" w:eastAsia="Verdana" w:hAnsi="Gill Sans MT" w:cs="Verdana"/>
          <w:sz w:val="24"/>
          <w:szCs w:val="24"/>
        </w:rPr>
        <w:t xml:space="preserve">del informe de la comercialización de los </w:t>
      </w:r>
      <w:r w:rsidR="009E5B86" w:rsidRPr="009E5B86">
        <w:rPr>
          <w:rFonts w:ascii="Gill Sans MT" w:eastAsia="Verdana" w:hAnsi="Gill Sans MT" w:cs="Verdana"/>
          <w:sz w:val="24"/>
          <w:szCs w:val="24"/>
        </w:rPr>
        <w:t>Productos Cartográficos Catastrales</w:t>
      </w:r>
      <w:r w:rsidRPr="009E5B86">
        <w:rPr>
          <w:rFonts w:ascii="Gill Sans MT" w:eastAsia="Verdana" w:hAnsi="Gill Sans MT" w:cs="Verdana"/>
          <w:sz w:val="24"/>
          <w:szCs w:val="24"/>
        </w:rPr>
        <w:t xml:space="preserve">, </w:t>
      </w:r>
      <w:r w:rsidR="0033077A">
        <w:rPr>
          <w:rFonts w:ascii="Gill Sans MT" w:eastAsia="Verdana" w:hAnsi="Gill Sans MT" w:cs="Verdana"/>
          <w:sz w:val="24"/>
          <w:szCs w:val="24"/>
        </w:rPr>
        <w:t>cumpli</w:t>
      </w:r>
      <w:r w:rsidR="00114399">
        <w:rPr>
          <w:rFonts w:ascii="Gill Sans MT" w:eastAsia="Verdana" w:hAnsi="Gill Sans MT" w:cs="Verdana"/>
          <w:sz w:val="24"/>
          <w:szCs w:val="24"/>
        </w:rPr>
        <w:t xml:space="preserve">endo la meta </w:t>
      </w:r>
      <w:r w:rsidR="002F4A29" w:rsidRPr="009E5B86">
        <w:rPr>
          <w:rFonts w:ascii="Gill Sans MT" w:eastAsia="Verdana" w:hAnsi="Gill Sans MT" w:cs="Verdana"/>
          <w:sz w:val="24"/>
          <w:szCs w:val="24"/>
        </w:rPr>
        <w:t>programad</w:t>
      </w:r>
      <w:r w:rsidR="00114399">
        <w:rPr>
          <w:rFonts w:ascii="Gill Sans MT" w:eastAsia="Verdana" w:hAnsi="Gill Sans MT" w:cs="Verdana"/>
          <w:sz w:val="24"/>
          <w:szCs w:val="24"/>
        </w:rPr>
        <w:t>a</w:t>
      </w:r>
      <w:r w:rsidR="002F4A29" w:rsidRPr="009E5B86">
        <w:rPr>
          <w:rFonts w:ascii="Gill Sans MT" w:eastAsia="Verdana" w:hAnsi="Gill Sans MT" w:cs="Verdana"/>
          <w:sz w:val="24"/>
          <w:szCs w:val="24"/>
        </w:rPr>
        <w:t xml:space="preserve"> para este trimestre</w:t>
      </w:r>
      <w:r w:rsidR="00114399">
        <w:rPr>
          <w:rFonts w:ascii="Gill Sans MT" w:eastAsia="Verdana" w:hAnsi="Gill Sans MT" w:cs="Verdana"/>
          <w:sz w:val="24"/>
          <w:szCs w:val="24"/>
        </w:rPr>
        <w:t>.</w:t>
      </w:r>
    </w:p>
    <w:p w14:paraId="16DB766A" w14:textId="77777777" w:rsidR="004D06AF" w:rsidRPr="009E5B86" w:rsidRDefault="004D06AF"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p>
    <w:p w14:paraId="6DD9D2B7" w14:textId="237B7321" w:rsidR="00E15D20" w:rsidRPr="00831864" w:rsidRDefault="00831864" w:rsidP="00831864">
      <w:pPr>
        <w:tabs>
          <w:tab w:val="left" w:pos="284"/>
        </w:tabs>
        <w:spacing w:line="276" w:lineRule="auto"/>
        <w:ind w:left="360" w:right="129"/>
        <w:jc w:val="both"/>
        <w:rPr>
          <w:rFonts w:ascii="Gill Sans MT" w:eastAsia="Verdana" w:hAnsi="Gill Sans MT" w:cs="Verdana"/>
          <w:b/>
          <w:sz w:val="24"/>
          <w:szCs w:val="24"/>
        </w:rPr>
      </w:pPr>
      <w:r w:rsidRPr="00831864">
        <w:rPr>
          <w:rFonts w:ascii="Gill Sans MT" w:eastAsia="Verdana" w:hAnsi="Gill Sans MT" w:cs="Verdana"/>
          <w:bCs/>
          <w:sz w:val="20"/>
          <w:szCs w:val="20"/>
        </w:rPr>
        <w:t>23.</w:t>
      </w:r>
      <w:r w:rsidR="00E15D20" w:rsidRPr="00831864">
        <w:rPr>
          <w:rFonts w:ascii="Gill Sans MT" w:eastAsia="Verdana" w:hAnsi="Gill Sans MT" w:cs="Verdana"/>
          <w:b/>
          <w:sz w:val="24"/>
          <w:szCs w:val="24"/>
        </w:rPr>
        <w:t>Mejoras en los procesos para la prestación de los Servicios Catastrales.</w:t>
      </w:r>
    </w:p>
    <w:p w14:paraId="190236D2" w14:textId="77777777" w:rsidR="009E5B86" w:rsidRDefault="00E15D20"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r w:rsidRPr="009E5B86">
        <w:rPr>
          <w:rFonts w:ascii="Gill Sans MT" w:eastAsia="Verdana" w:hAnsi="Gill Sans MT" w:cs="Verdana"/>
          <w:sz w:val="24"/>
          <w:szCs w:val="24"/>
        </w:rPr>
        <w:t>En esta Actividad, se</w:t>
      </w:r>
      <w:r w:rsidR="00145782" w:rsidRPr="009E5B86">
        <w:rPr>
          <w:rFonts w:ascii="Gill Sans MT" w:eastAsia="Verdana" w:hAnsi="Gill Sans MT" w:cs="Verdana"/>
          <w:sz w:val="24"/>
          <w:szCs w:val="24"/>
        </w:rPr>
        <w:t xml:space="preserve"> logró el avance de un </w:t>
      </w:r>
      <w:r w:rsidR="009E5B86" w:rsidRPr="009E5B86">
        <w:rPr>
          <w:rFonts w:ascii="Gill Sans MT" w:eastAsia="Verdana" w:hAnsi="Gill Sans MT" w:cs="Verdana"/>
          <w:b/>
          <w:bCs/>
          <w:sz w:val="24"/>
          <w:szCs w:val="24"/>
        </w:rPr>
        <w:t>100%</w:t>
      </w:r>
      <w:r w:rsidR="009E5B86">
        <w:rPr>
          <w:rFonts w:ascii="Gill Sans MT" w:eastAsia="Verdana" w:hAnsi="Gill Sans MT" w:cs="Verdana"/>
          <w:sz w:val="24"/>
          <w:szCs w:val="24"/>
        </w:rPr>
        <w:t xml:space="preserve"> del</w:t>
      </w:r>
      <w:r w:rsidR="00145782" w:rsidRPr="009E5B86">
        <w:rPr>
          <w:rFonts w:ascii="Gill Sans MT" w:eastAsia="Verdana" w:hAnsi="Gill Sans MT" w:cs="Verdana"/>
          <w:b/>
          <w:sz w:val="24"/>
          <w:szCs w:val="24"/>
        </w:rPr>
        <w:t xml:space="preserve"> </w:t>
      </w:r>
      <w:r w:rsidR="00145782" w:rsidRPr="009E5B86">
        <w:rPr>
          <w:rFonts w:ascii="Gill Sans MT" w:eastAsia="Verdana" w:hAnsi="Gill Sans MT" w:cs="Verdana"/>
          <w:sz w:val="24"/>
          <w:szCs w:val="24"/>
        </w:rPr>
        <w:t>reporte</w:t>
      </w:r>
      <w:r w:rsidRPr="009E5B86">
        <w:rPr>
          <w:rFonts w:ascii="Gill Sans MT" w:eastAsia="Verdana" w:hAnsi="Gill Sans MT" w:cs="Verdana"/>
          <w:sz w:val="24"/>
          <w:szCs w:val="24"/>
        </w:rPr>
        <w:t xml:space="preserve"> de la solicitud de los Servicios Catastrales, dicha meta fue lograda</w:t>
      </w:r>
      <w:r w:rsidR="009E5B86">
        <w:rPr>
          <w:rFonts w:ascii="Gill Sans MT" w:eastAsia="Verdana" w:hAnsi="Gill Sans MT" w:cs="Verdana"/>
          <w:sz w:val="24"/>
          <w:szCs w:val="24"/>
        </w:rPr>
        <w:t>.</w:t>
      </w:r>
    </w:p>
    <w:p w14:paraId="5875AE97" w14:textId="5B6B60AF" w:rsidR="00E15D20" w:rsidRDefault="009E5B86"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r>
        <w:rPr>
          <w:rFonts w:ascii="Gill Sans MT" w:eastAsia="Verdana" w:hAnsi="Gill Sans MT" w:cs="Verdana"/>
          <w:sz w:val="24"/>
          <w:szCs w:val="24"/>
        </w:rPr>
        <w:t>Nota:</w:t>
      </w:r>
      <w:r w:rsidR="00E15D20" w:rsidRPr="009E5B86">
        <w:rPr>
          <w:rFonts w:ascii="Gill Sans MT" w:eastAsia="Verdana" w:hAnsi="Gill Sans MT" w:cs="Verdana"/>
          <w:sz w:val="24"/>
          <w:szCs w:val="24"/>
        </w:rPr>
        <w:t xml:space="preserve"> aclarando que el proceso fue iniciado, pero aún no está concluido por asuntos presupuestario, en el cual intervienen de manera</w:t>
      </w:r>
      <w:r w:rsidR="00F34474" w:rsidRPr="009E5B86">
        <w:rPr>
          <w:rFonts w:ascii="Gill Sans MT" w:eastAsia="Verdana" w:hAnsi="Gill Sans MT" w:cs="Verdana"/>
          <w:sz w:val="24"/>
          <w:szCs w:val="24"/>
        </w:rPr>
        <w:t xml:space="preserve"> </w:t>
      </w:r>
      <w:r w:rsidR="00E15D20" w:rsidRPr="009E5B86">
        <w:rPr>
          <w:rFonts w:ascii="Gill Sans MT" w:eastAsia="Verdana" w:hAnsi="Gill Sans MT" w:cs="Verdana"/>
          <w:sz w:val="24"/>
          <w:szCs w:val="24"/>
        </w:rPr>
        <w:t>principal otros departamentos, sin los cuales no podemos dar continuidad al proceso.</w:t>
      </w:r>
    </w:p>
    <w:p w14:paraId="6297F5FF" w14:textId="747CDE7B" w:rsidR="009E5B86" w:rsidRDefault="009E5B86"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p>
    <w:p w14:paraId="75700FDD" w14:textId="77777777" w:rsidR="001A2370" w:rsidRPr="009E5B86" w:rsidRDefault="001A2370" w:rsidP="009E5B86">
      <w:pPr>
        <w:pStyle w:val="Prrafodelista"/>
        <w:tabs>
          <w:tab w:val="left" w:pos="1046"/>
        </w:tabs>
        <w:spacing w:before="0" w:line="276" w:lineRule="auto"/>
        <w:ind w:left="0" w:right="129" w:firstLine="0"/>
        <w:jc w:val="both"/>
        <w:rPr>
          <w:rFonts w:ascii="Gill Sans MT" w:eastAsia="Verdana" w:hAnsi="Gill Sans MT" w:cs="Verdana"/>
          <w:sz w:val="24"/>
          <w:szCs w:val="24"/>
        </w:rPr>
      </w:pPr>
    </w:p>
    <w:p w14:paraId="57841902" w14:textId="77777777" w:rsidR="007A0560" w:rsidRDefault="006578AF" w:rsidP="007A0560">
      <w:pPr>
        <w:tabs>
          <w:tab w:val="left" w:pos="1046"/>
        </w:tabs>
        <w:spacing w:after="0" w:line="276" w:lineRule="auto"/>
        <w:ind w:right="129"/>
        <w:jc w:val="center"/>
        <w:rPr>
          <w:rFonts w:ascii="Gill Sans MT" w:eastAsia="Verdana" w:hAnsi="Gill Sans MT" w:cs="Verdana"/>
          <w:sz w:val="24"/>
          <w:szCs w:val="24"/>
        </w:rPr>
      </w:pPr>
      <w:r w:rsidRPr="007A0560">
        <w:rPr>
          <w:rFonts w:ascii="Gill Sans MT" w:eastAsia="Verdana" w:hAnsi="Gill Sans MT" w:cs="Verdana"/>
          <w:sz w:val="24"/>
          <w:szCs w:val="24"/>
        </w:rPr>
        <w:t>F</w:t>
      </w:r>
      <w:r w:rsidR="007A0560" w:rsidRPr="007A0560">
        <w:rPr>
          <w:rFonts w:ascii="Gill Sans MT" w:eastAsia="Verdana" w:hAnsi="Gill Sans MT" w:cs="Verdana"/>
          <w:sz w:val="24"/>
          <w:szCs w:val="24"/>
        </w:rPr>
        <w:t>OCO ESTRATÉGICO III</w:t>
      </w:r>
    </w:p>
    <w:p w14:paraId="01C050ED" w14:textId="18DB0361" w:rsidR="006578AF" w:rsidRDefault="006578AF" w:rsidP="007A0560">
      <w:pPr>
        <w:tabs>
          <w:tab w:val="left" w:pos="1046"/>
        </w:tabs>
        <w:spacing w:after="0" w:line="276" w:lineRule="auto"/>
        <w:ind w:right="129"/>
        <w:jc w:val="center"/>
        <w:rPr>
          <w:rFonts w:ascii="Gill Sans MT" w:eastAsia="Verdana" w:hAnsi="Gill Sans MT" w:cs="Verdana"/>
          <w:b/>
          <w:sz w:val="24"/>
          <w:szCs w:val="24"/>
        </w:rPr>
      </w:pPr>
      <w:r w:rsidRPr="007A0560">
        <w:rPr>
          <w:rFonts w:ascii="Gill Sans MT" w:eastAsia="Verdana" w:hAnsi="Gill Sans MT" w:cs="Verdana"/>
          <w:b/>
          <w:sz w:val="24"/>
          <w:szCs w:val="24"/>
        </w:rPr>
        <w:t>Posicionamiento y Fortalecimiento de la imagen Institucional de la DGCN</w:t>
      </w:r>
    </w:p>
    <w:p w14:paraId="49ED367D" w14:textId="6CD8E22E" w:rsidR="006578AF" w:rsidRDefault="007A0560" w:rsidP="006578AF">
      <w:pPr>
        <w:tabs>
          <w:tab w:val="left" w:pos="1046"/>
        </w:tabs>
        <w:spacing w:before="211" w:line="276" w:lineRule="auto"/>
        <w:ind w:right="129"/>
        <w:jc w:val="both"/>
        <w:rPr>
          <w:rFonts w:ascii="Gill Sans MT" w:eastAsia="Verdana" w:hAnsi="Gill Sans MT" w:cs="Verdana"/>
          <w:sz w:val="24"/>
          <w:szCs w:val="24"/>
        </w:rPr>
      </w:pPr>
      <w:r w:rsidRPr="002D6519">
        <w:rPr>
          <w:rFonts w:ascii="Gill Sans MT" w:eastAsia="Verdana" w:hAnsi="Gill Sans MT" w:cs="Verdana"/>
          <w:b/>
          <w:sz w:val="24"/>
          <w:szCs w:val="24"/>
        </w:rPr>
        <w:t>Objetivo General (1.1):</w:t>
      </w:r>
      <w:r w:rsidRPr="007A0560">
        <w:rPr>
          <w:rFonts w:ascii="Gill Sans MT" w:eastAsia="Verdana" w:hAnsi="Gill Sans MT" w:cs="Verdana"/>
          <w:b/>
          <w:sz w:val="24"/>
          <w:szCs w:val="24"/>
        </w:rPr>
        <w:t xml:space="preserve"> </w:t>
      </w:r>
      <w:r w:rsidR="006578AF" w:rsidRPr="007A0560">
        <w:rPr>
          <w:rFonts w:ascii="Gill Sans MT" w:eastAsia="Verdana" w:hAnsi="Gill Sans MT" w:cs="Verdana"/>
          <w:sz w:val="24"/>
          <w:szCs w:val="24"/>
        </w:rPr>
        <w:t>Desarrollar e implementar estrategias de comunicación interna y externa, que fortalezcan y posicionen la imagen de la Dirección General del Catastro Nacional.</w:t>
      </w:r>
    </w:p>
    <w:p w14:paraId="3D1DD6ED" w14:textId="667124A1" w:rsidR="00DE165C" w:rsidRDefault="007A0560" w:rsidP="006578AF">
      <w:pPr>
        <w:tabs>
          <w:tab w:val="left" w:pos="1046"/>
        </w:tabs>
        <w:spacing w:before="211" w:line="276" w:lineRule="auto"/>
        <w:ind w:right="129"/>
        <w:jc w:val="both"/>
        <w:rPr>
          <w:rFonts w:ascii="Gill Sans MT" w:eastAsia="Verdana" w:hAnsi="Gill Sans MT" w:cs="Verdana"/>
          <w:sz w:val="24"/>
          <w:szCs w:val="24"/>
        </w:rPr>
      </w:pPr>
      <w:r w:rsidRPr="002D6519">
        <w:rPr>
          <w:rFonts w:ascii="Gill Sans MT" w:eastAsia="Verdana" w:hAnsi="Gill Sans MT" w:cs="Verdana"/>
          <w:b/>
          <w:sz w:val="24"/>
          <w:szCs w:val="24"/>
        </w:rPr>
        <w:t>Resultado Esperado (1.1.1):</w:t>
      </w:r>
      <w:r w:rsidRPr="007A0560">
        <w:rPr>
          <w:rFonts w:ascii="Gill Sans MT" w:eastAsia="Verdana" w:hAnsi="Gill Sans MT" w:cs="Verdana"/>
          <w:sz w:val="24"/>
          <w:szCs w:val="24"/>
        </w:rPr>
        <w:t xml:space="preserve"> </w:t>
      </w:r>
      <w:r w:rsidR="006578AF" w:rsidRPr="007A0560">
        <w:rPr>
          <w:rFonts w:ascii="Gill Sans MT" w:eastAsia="Verdana" w:hAnsi="Gill Sans MT" w:cs="Verdana"/>
          <w:sz w:val="24"/>
          <w:szCs w:val="24"/>
        </w:rPr>
        <w:t>Posicionada la imagen institucional ante la ciudadanía que conoce el uso multipropósito de la información catastral y la trascendencia de esta, para el desarrollo social y económico del país.</w:t>
      </w:r>
    </w:p>
    <w:p w14:paraId="7F73620C" w14:textId="77777777" w:rsidR="000B215B" w:rsidRDefault="000B215B" w:rsidP="001A2370">
      <w:pPr>
        <w:pStyle w:val="Prrafodelista"/>
        <w:tabs>
          <w:tab w:val="left" w:pos="1046"/>
        </w:tabs>
        <w:spacing w:before="211" w:line="276" w:lineRule="auto"/>
        <w:ind w:left="720" w:right="129" w:firstLine="0"/>
        <w:jc w:val="center"/>
        <w:rPr>
          <w:rFonts w:ascii="Gill Sans MT" w:eastAsia="Times New Roman" w:hAnsi="Gill Sans MT"/>
          <w:b/>
          <w:bCs/>
          <w:color w:val="000000"/>
          <w:sz w:val="24"/>
          <w:szCs w:val="24"/>
          <w:lang w:eastAsia="es-DO"/>
        </w:rPr>
      </w:pPr>
    </w:p>
    <w:p w14:paraId="7FFBDCA5" w14:textId="77777777" w:rsidR="000B215B" w:rsidRDefault="000B215B" w:rsidP="001A2370">
      <w:pPr>
        <w:pStyle w:val="Prrafodelista"/>
        <w:tabs>
          <w:tab w:val="left" w:pos="1046"/>
        </w:tabs>
        <w:spacing w:before="211" w:line="276" w:lineRule="auto"/>
        <w:ind w:left="720" w:right="129" w:firstLine="0"/>
        <w:jc w:val="center"/>
        <w:rPr>
          <w:rFonts w:ascii="Gill Sans MT" w:eastAsia="Times New Roman" w:hAnsi="Gill Sans MT"/>
          <w:b/>
          <w:bCs/>
          <w:color w:val="000000"/>
          <w:sz w:val="24"/>
          <w:szCs w:val="24"/>
          <w:lang w:eastAsia="es-DO"/>
        </w:rPr>
      </w:pPr>
    </w:p>
    <w:p w14:paraId="249FBEFB" w14:textId="77777777" w:rsidR="000B215B" w:rsidRDefault="000B215B" w:rsidP="001A2370">
      <w:pPr>
        <w:pStyle w:val="Prrafodelista"/>
        <w:tabs>
          <w:tab w:val="left" w:pos="1046"/>
        </w:tabs>
        <w:spacing w:before="211" w:line="276" w:lineRule="auto"/>
        <w:ind w:left="720" w:right="129" w:firstLine="0"/>
        <w:jc w:val="center"/>
        <w:rPr>
          <w:rFonts w:ascii="Gill Sans MT" w:eastAsia="Times New Roman" w:hAnsi="Gill Sans MT"/>
          <w:b/>
          <w:bCs/>
          <w:color w:val="000000"/>
          <w:sz w:val="24"/>
          <w:szCs w:val="24"/>
          <w:lang w:eastAsia="es-DO"/>
        </w:rPr>
      </w:pPr>
    </w:p>
    <w:p w14:paraId="67D9D93C" w14:textId="77777777" w:rsidR="000B215B" w:rsidRDefault="000B215B" w:rsidP="001A2370">
      <w:pPr>
        <w:pStyle w:val="Prrafodelista"/>
        <w:tabs>
          <w:tab w:val="left" w:pos="1046"/>
        </w:tabs>
        <w:spacing w:before="211" w:line="276" w:lineRule="auto"/>
        <w:ind w:left="720" w:right="129" w:firstLine="0"/>
        <w:jc w:val="center"/>
        <w:rPr>
          <w:rFonts w:ascii="Gill Sans MT" w:eastAsia="Times New Roman" w:hAnsi="Gill Sans MT"/>
          <w:b/>
          <w:bCs/>
          <w:color w:val="000000"/>
          <w:sz w:val="24"/>
          <w:szCs w:val="24"/>
          <w:lang w:eastAsia="es-DO"/>
        </w:rPr>
      </w:pPr>
    </w:p>
    <w:p w14:paraId="7AFBC44F" w14:textId="27A6FDB7" w:rsidR="000B215B" w:rsidRDefault="000B215B" w:rsidP="001A2370">
      <w:pPr>
        <w:pStyle w:val="Prrafodelista"/>
        <w:tabs>
          <w:tab w:val="left" w:pos="1046"/>
        </w:tabs>
        <w:spacing w:before="211" w:line="276" w:lineRule="auto"/>
        <w:ind w:left="720" w:right="129" w:firstLine="0"/>
        <w:jc w:val="center"/>
        <w:rPr>
          <w:rFonts w:ascii="Gill Sans MT" w:eastAsia="Times New Roman" w:hAnsi="Gill Sans MT"/>
          <w:b/>
          <w:bCs/>
          <w:color w:val="000000"/>
          <w:sz w:val="24"/>
          <w:szCs w:val="24"/>
          <w:lang w:eastAsia="es-DO"/>
        </w:rPr>
      </w:pPr>
    </w:p>
    <w:p w14:paraId="4C60286D" w14:textId="1FFBBA5C" w:rsidR="000B215B" w:rsidRDefault="000B215B" w:rsidP="001A2370">
      <w:pPr>
        <w:pStyle w:val="Prrafodelista"/>
        <w:tabs>
          <w:tab w:val="left" w:pos="1046"/>
        </w:tabs>
        <w:spacing w:before="211" w:line="276" w:lineRule="auto"/>
        <w:ind w:left="720" w:right="129" w:firstLine="0"/>
        <w:jc w:val="center"/>
        <w:rPr>
          <w:rFonts w:ascii="Gill Sans MT" w:eastAsia="Times New Roman" w:hAnsi="Gill Sans MT"/>
          <w:b/>
          <w:bCs/>
          <w:color w:val="000000"/>
          <w:sz w:val="24"/>
          <w:szCs w:val="24"/>
          <w:lang w:eastAsia="es-DO"/>
        </w:rPr>
      </w:pPr>
    </w:p>
    <w:p w14:paraId="79CF390A" w14:textId="6759CE1D" w:rsidR="000B215B" w:rsidRDefault="000B215B" w:rsidP="000B215B">
      <w:pPr>
        <w:tabs>
          <w:tab w:val="left" w:pos="1046"/>
        </w:tabs>
        <w:spacing w:before="211" w:line="276" w:lineRule="auto"/>
        <w:ind w:right="129"/>
        <w:rPr>
          <w:rFonts w:ascii="Gill Sans MT" w:eastAsia="Times New Roman" w:hAnsi="Gill Sans MT"/>
          <w:b/>
          <w:bCs/>
          <w:color w:val="000000"/>
          <w:sz w:val="24"/>
          <w:szCs w:val="24"/>
          <w:lang w:eastAsia="es-DO"/>
        </w:rPr>
      </w:pPr>
    </w:p>
    <w:p w14:paraId="7B451D20" w14:textId="257B58BA" w:rsidR="00F546C7" w:rsidRDefault="00F546C7" w:rsidP="000B215B">
      <w:pPr>
        <w:tabs>
          <w:tab w:val="left" w:pos="1046"/>
        </w:tabs>
        <w:spacing w:before="211" w:line="276" w:lineRule="auto"/>
        <w:ind w:right="129"/>
        <w:rPr>
          <w:rFonts w:ascii="Gill Sans MT" w:eastAsia="Times New Roman" w:hAnsi="Gill Sans MT"/>
          <w:b/>
          <w:bCs/>
          <w:color w:val="000000"/>
          <w:sz w:val="24"/>
          <w:szCs w:val="24"/>
          <w:lang w:eastAsia="es-DO"/>
        </w:rPr>
      </w:pPr>
    </w:p>
    <w:p w14:paraId="0807940B" w14:textId="77777777" w:rsidR="00F546C7" w:rsidRPr="000B215B" w:rsidRDefault="00F546C7" w:rsidP="000B215B">
      <w:pPr>
        <w:tabs>
          <w:tab w:val="left" w:pos="1046"/>
        </w:tabs>
        <w:spacing w:before="211" w:line="276" w:lineRule="auto"/>
        <w:ind w:right="129"/>
        <w:rPr>
          <w:rFonts w:ascii="Gill Sans MT" w:eastAsia="Times New Roman" w:hAnsi="Gill Sans MT"/>
          <w:b/>
          <w:bCs/>
          <w:color w:val="000000"/>
          <w:sz w:val="24"/>
          <w:szCs w:val="24"/>
          <w:lang w:eastAsia="es-DO"/>
        </w:rPr>
      </w:pPr>
    </w:p>
    <w:p w14:paraId="1D5E838A" w14:textId="2B6FCC42" w:rsidR="00BC2E49" w:rsidRDefault="002E1AF2" w:rsidP="001A2370">
      <w:pPr>
        <w:pStyle w:val="Prrafodelista"/>
        <w:tabs>
          <w:tab w:val="left" w:pos="1046"/>
        </w:tabs>
        <w:spacing w:before="211" w:line="276" w:lineRule="auto"/>
        <w:ind w:left="720" w:right="129" w:firstLine="0"/>
        <w:jc w:val="center"/>
        <w:rPr>
          <w:rFonts w:ascii="Gill Sans MT" w:eastAsia="Times New Roman" w:hAnsi="Gill Sans MT"/>
          <w:b/>
          <w:bCs/>
          <w:color w:val="000000"/>
          <w:sz w:val="24"/>
          <w:szCs w:val="24"/>
          <w:lang w:eastAsia="es-DO"/>
        </w:rPr>
      </w:pPr>
      <w:r>
        <w:rPr>
          <w:noProof/>
        </w:rPr>
        <w:lastRenderedPageBreak/>
        <w:drawing>
          <wp:inline distT="0" distB="0" distL="0" distR="0" wp14:anchorId="7026B08E" wp14:editId="09C343A3">
            <wp:extent cx="5057847" cy="2844000"/>
            <wp:effectExtent l="0" t="0" r="0" b="0"/>
            <wp:docPr id="14" name="Imagen 1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 Gráfico de barras&#10;&#10;Descripción generada automáticamente"/>
                    <pic:cNvPicPr/>
                  </pic:nvPicPr>
                  <pic:blipFill rotWithShape="1">
                    <a:blip r:embed="rId15"/>
                    <a:srcRect l="-1380" t="8205" r="3496" b="5696"/>
                    <a:stretch/>
                  </pic:blipFill>
                  <pic:spPr bwMode="auto">
                    <a:xfrm>
                      <a:off x="0" y="0"/>
                      <a:ext cx="5057847" cy="2844000"/>
                    </a:xfrm>
                    <a:prstGeom prst="rect">
                      <a:avLst/>
                    </a:prstGeom>
                    <a:ln>
                      <a:noFill/>
                    </a:ln>
                    <a:extLst>
                      <a:ext uri="{53640926-AAD7-44D8-BBD7-CCE9431645EC}">
                        <a14:shadowObscured xmlns:a14="http://schemas.microsoft.com/office/drawing/2010/main"/>
                      </a:ext>
                    </a:extLst>
                  </pic:spPr>
                </pic:pic>
              </a:graphicData>
            </a:graphic>
          </wp:inline>
        </w:drawing>
      </w:r>
    </w:p>
    <w:p w14:paraId="49F6D54D" w14:textId="77777777" w:rsidR="00714AC8" w:rsidRPr="001A2370" w:rsidRDefault="00714AC8" w:rsidP="001A2370">
      <w:pPr>
        <w:pStyle w:val="Prrafodelista"/>
        <w:tabs>
          <w:tab w:val="left" w:pos="1046"/>
        </w:tabs>
        <w:spacing w:before="211" w:line="276" w:lineRule="auto"/>
        <w:ind w:left="720" w:right="129" w:firstLine="0"/>
        <w:jc w:val="center"/>
        <w:rPr>
          <w:rFonts w:ascii="Gill Sans MT" w:eastAsia="Times New Roman" w:hAnsi="Gill Sans MT"/>
          <w:b/>
          <w:bCs/>
          <w:color w:val="000000"/>
          <w:sz w:val="24"/>
          <w:szCs w:val="24"/>
          <w:lang w:eastAsia="es-DO"/>
        </w:rPr>
      </w:pPr>
    </w:p>
    <w:p w14:paraId="4DE90F03" w14:textId="769FEDE4" w:rsidR="006578AF" w:rsidRPr="00831864" w:rsidRDefault="00831864" w:rsidP="00831864">
      <w:pPr>
        <w:tabs>
          <w:tab w:val="left" w:pos="1046"/>
        </w:tabs>
        <w:spacing w:line="276" w:lineRule="auto"/>
        <w:ind w:left="360" w:right="129"/>
        <w:jc w:val="both"/>
        <w:rPr>
          <w:rFonts w:ascii="Gill Sans MT" w:eastAsia="Times New Roman" w:hAnsi="Gill Sans MT"/>
          <w:b/>
          <w:bCs/>
          <w:color w:val="000000"/>
          <w:sz w:val="24"/>
          <w:szCs w:val="24"/>
          <w:lang w:eastAsia="es-DO"/>
        </w:rPr>
      </w:pPr>
      <w:r w:rsidRPr="00831864">
        <w:rPr>
          <w:rFonts w:ascii="Gill Sans MT" w:eastAsia="Times New Roman" w:hAnsi="Gill Sans MT"/>
          <w:color w:val="000000"/>
          <w:sz w:val="20"/>
          <w:szCs w:val="20"/>
          <w:lang w:eastAsia="es-DO"/>
        </w:rPr>
        <w:t>24.</w:t>
      </w:r>
      <w:r w:rsidRPr="00831864">
        <w:rPr>
          <w:rFonts w:ascii="Gill Sans MT" w:eastAsia="Times New Roman" w:hAnsi="Gill Sans MT"/>
          <w:b/>
          <w:bCs/>
          <w:color w:val="000000"/>
          <w:sz w:val="20"/>
          <w:szCs w:val="20"/>
          <w:lang w:eastAsia="es-DO"/>
        </w:rPr>
        <w:t xml:space="preserve"> </w:t>
      </w:r>
      <w:r w:rsidR="006578AF" w:rsidRPr="00831864">
        <w:rPr>
          <w:rFonts w:ascii="Gill Sans MT" w:eastAsia="Times New Roman" w:hAnsi="Gill Sans MT"/>
          <w:b/>
          <w:bCs/>
          <w:color w:val="000000"/>
          <w:sz w:val="24"/>
          <w:szCs w:val="24"/>
          <w:lang w:eastAsia="es-DO"/>
        </w:rPr>
        <w:t xml:space="preserve">Mejorar el posicionamiento del Catastro Nacional ante la ciudadanía. </w:t>
      </w:r>
    </w:p>
    <w:p w14:paraId="00F1C3AE" w14:textId="3E607D4F" w:rsidR="006578AF" w:rsidRDefault="006578AF" w:rsidP="009E5B86">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 xml:space="preserve">En esta Actividad, se ejecutaron tres actividades para la mejora del posicionamiento del Catastro Nacional ante la Ciudadanía, dicha meta fue lograda al </w:t>
      </w:r>
      <w:r w:rsidRPr="007A0560">
        <w:rPr>
          <w:rFonts w:ascii="Gill Sans MT" w:eastAsia="Verdana" w:hAnsi="Gill Sans MT" w:cs="Verdana"/>
          <w:b/>
          <w:sz w:val="24"/>
          <w:szCs w:val="24"/>
        </w:rPr>
        <w:t>100%</w:t>
      </w:r>
      <w:r w:rsidR="009E5B86">
        <w:rPr>
          <w:rFonts w:ascii="Gill Sans MT" w:eastAsia="Verdana" w:hAnsi="Gill Sans MT" w:cs="Verdana"/>
          <w:b/>
          <w:sz w:val="24"/>
          <w:szCs w:val="24"/>
        </w:rPr>
        <w:t>.</w:t>
      </w:r>
      <w:r w:rsidRPr="007A0560">
        <w:rPr>
          <w:rFonts w:ascii="Gill Sans MT" w:eastAsia="Verdana" w:hAnsi="Gill Sans MT" w:cs="Verdana"/>
          <w:sz w:val="24"/>
          <w:szCs w:val="24"/>
        </w:rPr>
        <w:t xml:space="preserve"> </w:t>
      </w:r>
    </w:p>
    <w:p w14:paraId="55EC98AA" w14:textId="6EA211D4" w:rsidR="006578AF" w:rsidRPr="00831864" w:rsidRDefault="00831864" w:rsidP="00831864">
      <w:pPr>
        <w:tabs>
          <w:tab w:val="left" w:pos="1046"/>
        </w:tabs>
        <w:spacing w:line="276" w:lineRule="auto"/>
        <w:ind w:left="360" w:right="129"/>
        <w:jc w:val="both"/>
        <w:rPr>
          <w:rFonts w:ascii="Gill Sans MT" w:eastAsia="Times New Roman" w:hAnsi="Gill Sans MT"/>
          <w:b/>
          <w:bCs/>
          <w:color w:val="000000"/>
          <w:sz w:val="24"/>
          <w:szCs w:val="24"/>
          <w:lang w:eastAsia="es-DO"/>
        </w:rPr>
      </w:pPr>
      <w:r w:rsidRPr="00831864">
        <w:rPr>
          <w:rFonts w:ascii="Gill Sans MT" w:eastAsia="Times New Roman" w:hAnsi="Gill Sans MT"/>
          <w:color w:val="000000"/>
          <w:sz w:val="20"/>
          <w:szCs w:val="20"/>
          <w:lang w:eastAsia="es-DO"/>
        </w:rPr>
        <w:t>25.</w:t>
      </w:r>
      <w:r>
        <w:rPr>
          <w:rFonts w:ascii="Gill Sans MT" w:eastAsia="Times New Roman" w:hAnsi="Gill Sans MT"/>
          <w:color w:val="000000"/>
          <w:sz w:val="20"/>
          <w:szCs w:val="20"/>
          <w:lang w:eastAsia="es-DO"/>
        </w:rPr>
        <w:t xml:space="preserve"> </w:t>
      </w:r>
      <w:r w:rsidR="006578AF" w:rsidRPr="00831864">
        <w:rPr>
          <w:rFonts w:ascii="Gill Sans MT" w:eastAsia="Times New Roman" w:hAnsi="Gill Sans MT"/>
          <w:b/>
          <w:bCs/>
          <w:color w:val="000000"/>
          <w:sz w:val="24"/>
          <w:szCs w:val="24"/>
          <w:lang w:eastAsia="es-DO"/>
        </w:rPr>
        <w:t>Fortalecer la comunicación interna y externa.</w:t>
      </w:r>
    </w:p>
    <w:p w14:paraId="70A9A346" w14:textId="61D6BA96" w:rsidR="00F34474" w:rsidRPr="00270C72" w:rsidRDefault="006578AF" w:rsidP="009E5B86">
      <w:pPr>
        <w:tabs>
          <w:tab w:val="left" w:pos="1046"/>
        </w:tabs>
        <w:spacing w:line="276" w:lineRule="auto"/>
        <w:ind w:right="129"/>
        <w:jc w:val="both"/>
        <w:rPr>
          <w:rFonts w:ascii="Gill Sans MT" w:eastAsia="Verdana" w:hAnsi="Gill Sans MT" w:cs="Verdana"/>
          <w:b/>
          <w:bCs/>
          <w:sz w:val="24"/>
          <w:szCs w:val="24"/>
        </w:rPr>
      </w:pPr>
      <w:r w:rsidRPr="007A0560">
        <w:rPr>
          <w:rFonts w:ascii="Gill Sans MT" w:eastAsia="Verdana" w:hAnsi="Gill Sans MT" w:cs="Verdana"/>
          <w:sz w:val="24"/>
          <w:szCs w:val="24"/>
        </w:rPr>
        <w:t xml:space="preserve"> En esta A</w:t>
      </w:r>
      <w:r w:rsidR="003B5304">
        <w:rPr>
          <w:rFonts w:ascii="Gill Sans MT" w:eastAsia="Verdana" w:hAnsi="Gill Sans MT" w:cs="Verdana"/>
          <w:sz w:val="24"/>
          <w:szCs w:val="24"/>
        </w:rPr>
        <w:t xml:space="preserve">ctividad, se logró el avance </w:t>
      </w:r>
      <w:r w:rsidRPr="007A0560">
        <w:rPr>
          <w:rFonts w:ascii="Gill Sans MT" w:eastAsia="Verdana" w:hAnsi="Gill Sans MT" w:cs="Verdana"/>
          <w:sz w:val="24"/>
          <w:szCs w:val="24"/>
        </w:rPr>
        <w:t xml:space="preserve">de </w:t>
      </w:r>
      <w:r w:rsidR="002E1AF2">
        <w:rPr>
          <w:rFonts w:ascii="Gill Sans MT" w:eastAsia="Verdana" w:hAnsi="Gill Sans MT" w:cs="Verdana"/>
          <w:b/>
          <w:sz w:val="24"/>
          <w:szCs w:val="24"/>
        </w:rPr>
        <w:t>88</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del Fortalecimiento de la Comunicación Interna y Externa, </w:t>
      </w:r>
      <w:r w:rsidR="002E1AF2">
        <w:rPr>
          <w:rFonts w:ascii="Gill Sans MT" w:eastAsia="Verdana" w:hAnsi="Gill Sans MT" w:cs="Verdana"/>
          <w:sz w:val="24"/>
          <w:szCs w:val="24"/>
        </w:rPr>
        <w:t xml:space="preserve">en espera de la revisión y socialización del plan de comunicaciones, que dando con una diferencia de </w:t>
      </w:r>
      <w:r w:rsidR="00270C72">
        <w:rPr>
          <w:rFonts w:ascii="Gill Sans MT" w:eastAsia="Verdana" w:hAnsi="Gill Sans MT" w:cs="Verdana"/>
          <w:sz w:val="24"/>
          <w:szCs w:val="24"/>
        </w:rPr>
        <w:t xml:space="preserve">un </w:t>
      </w:r>
      <w:r w:rsidR="00270C72" w:rsidRPr="00270C72">
        <w:rPr>
          <w:rFonts w:ascii="Gill Sans MT" w:eastAsia="Verdana" w:hAnsi="Gill Sans MT" w:cs="Verdana"/>
          <w:b/>
          <w:bCs/>
          <w:sz w:val="24"/>
          <w:szCs w:val="24"/>
        </w:rPr>
        <w:t>12%</w:t>
      </w:r>
      <w:r w:rsidR="00270C72">
        <w:rPr>
          <w:rFonts w:ascii="Gill Sans MT" w:eastAsia="Verdana" w:hAnsi="Gill Sans MT" w:cs="Verdana"/>
          <w:sz w:val="24"/>
          <w:szCs w:val="24"/>
        </w:rPr>
        <w:t xml:space="preserve"> para lograr la meta a un </w:t>
      </w:r>
      <w:r w:rsidR="00270C72" w:rsidRPr="00270C72">
        <w:rPr>
          <w:rFonts w:ascii="Gill Sans MT" w:eastAsia="Verdana" w:hAnsi="Gill Sans MT" w:cs="Verdana"/>
          <w:b/>
          <w:bCs/>
          <w:sz w:val="24"/>
          <w:szCs w:val="24"/>
        </w:rPr>
        <w:t>100%</w:t>
      </w:r>
      <w:r w:rsidR="00270C72">
        <w:rPr>
          <w:rFonts w:ascii="Gill Sans MT" w:eastAsia="Verdana" w:hAnsi="Gill Sans MT" w:cs="Verdana"/>
          <w:b/>
          <w:bCs/>
          <w:sz w:val="24"/>
          <w:szCs w:val="24"/>
        </w:rPr>
        <w:t>.</w:t>
      </w:r>
    </w:p>
    <w:p w14:paraId="36E9A0DA" w14:textId="13BA56D6" w:rsidR="006578AF" w:rsidRPr="00831864" w:rsidRDefault="00831864" w:rsidP="00831864">
      <w:pPr>
        <w:tabs>
          <w:tab w:val="left" w:pos="1046"/>
        </w:tabs>
        <w:spacing w:line="276" w:lineRule="auto"/>
        <w:ind w:right="129"/>
        <w:jc w:val="both"/>
        <w:rPr>
          <w:rFonts w:ascii="Gill Sans MT" w:eastAsia="Times New Roman" w:hAnsi="Gill Sans MT"/>
          <w:b/>
          <w:bCs/>
          <w:color w:val="000000"/>
          <w:sz w:val="24"/>
          <w:szCs w:val="24"/>
          <w:lang w:eastAsia="es-DO"/>
        </w:rPr>
      </w:pPr>
      <w:r>
        <w:rPr>
          <w:rFonts w:ascii="Gill Sans MT" w:eastAsia="Times New Roman" w:hAnsi="Gill Sans MT"/>
          <w:b/>
          <w:bCs/>
          <w:color w:val="000000"/>
          <w:sz w:val="24"/>
          <w:szCs w:val="24"/>
          <w:lang w:eastAsia="es-DO"/>
        </w:rPr>
        <w:t xml:space="preserve">      </w:t>
      </w:r>
      <w:r w:rsidRPr="00831864">
        <w:rPr>
          <w:rFonts w:ascii="Gill Sans MT" w:eastAsia="Times New Roman" w:hAnsi="Gill Sans MT"/>
          <w:color w:val="000000"/>
          <w:sz w:val="20"/>
          <w:szCs w:val="20"/>
          <w:lang w:eastAsia="es-DO"/>
        </w:rPr>
        <w:t xml:space="preserve"> 26.</w:t>
      </w:r>
      <w:r w:rsidRPr="00831864">
        <w:rPr>
          <w:rFonts w:ascii="Gill Sans MT" w:eastAsia="Times New Roman" w:hAnsi="Gill Sans MT"/>
          <w:b/>
          <w:bCs/>
          <w:color w:val="000000"/>
          <w:sz w:val="20"/>
          <w:szCs w:val="20"/>
          <w:lang w:eastAsia="es-DO"/>
        </w:rPr>
        <w:t xml:space="preserve"> </w:t>
      </w:r>
      <w:r w:rsidR="006578AF" w:rsidRPr="00831864">
        <w:rPr>
          <w:rFonts w:ascii="Gill Sans MT" w:eastAsia="Times New Roman" w:hAnsi="Gill Sans MT"/>
          <w:b/>
          <w:bCs/>
          <w:color w:val="000000"/>
          <w:sz w:val="24"/>
          <w:szCs w:val="24"/>
          <w:lang w:eastAsia="es-DO"/>
        </w:rPr>
        <w:t>Interactuar en las Redes Sociales de la Institución con los ciudadanos.</w:t>
      </w:r>
    </w:p>
    <w:p w14:paraId="33F2A6CE" w14:textId="735BD9D1" w:rsidR="007A0560" w:rsidRPr="004C77C2" w:rsidRDefault="006578AF" w:rsidP="004C77C2">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 xml:space="preserve"> En esta Actividad, se logró el </w:t>
      </w:r>
      <w:r w:rsidR="00270C72">
        <w:rPr>
          <w:rFonts w:ascii="Gill Sans MT" w:eastAsia="Verdana" w:hAnsi="Gill Sans MT" w:cs="Verdana"/>
          <w:b/>
          <w:sz w:val="24"/>
          <w:szCs w:val="24"/>
        </w:rPr>
        <w:t>100</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se interactuó en las redes sociales de la institución con los ciudadanos</w:t>
      </w:r>
      <w:r w:rsidR="00A530EE">
        <w:rPr>
          <w:rFonts w:ascii="Gill Sans MT" w:eastAsia="Verdana" w:hAnsi="Gill Sans MT" w:cs="Verdana"/>
          <w:sz w:val="24"/>
          <w:szCs w:val="24"/>
        </w:rPr>
        <w:t>.</w:t>
      </w:r>
      <w:r w:rsidRPr="007A0560">
        <w:rPr>
          <w:rFonts w:ascii="Gill Sans MT" w:eastAsia="Verdana" w:hAnsi="Gill Sans MT" w:cs="Verdana"/>
          <w:sz w:val="24"/>
          <w:szCs w:val="24"/>
        </w:rPr>
        <w:t xml:space="preserve"> </w:t>
      </w:r>
    </w:p>
    <w:p w14:paraId="1356C592" w14:textId="25C70D84" w:rsidR="00881CC9" w:rsidRDefault="00881CC9" w:rsidP="007A0560">
      <w:pPr>
        <w:tabs>
          <w:tab w:val="left" w:pos="1046"/>
        </w:tabs>
        <w:spacing w:after="0" w:line="276" w:lineRule="auto"/>
        <w:ind w:right="129"/>
        <w:jc w:val="center"/>
        <w:rPr>
          <w:rFonts w:ascii="Gill Sans MT" w:eastAsia="Verdana" w:hAnsi="Gill Sans MT" w:cs="Verdana"/>
          <w:sz w:val="24"/>
          <w:szCs w:val="24"/>
          <w:lang w:val="es-ES"/>
        </w:rPr>
      </w:pPr>
    </w:p>
    <w:p w14:paraId="605E382C" w14:textId="199DEB2B" w:rsidR="00F546C7" w:rsidRDefault="00F546C7" w:rsidP="007A0560">
      <w:pPr>
        <w:tabs>
          <w:tab w:val="left" w:pos="1046"/>
        </w:tabs>
        <w:spacing w:after="0" w:line="276" w:lineRule="auto"/>
        <w:ind w:right="129"/>
        <w:jc w:val="center"/>
        <w:rPr>
          <w:rFonts w:ascii="Gill Sans MT" w:eastAsia="Verdana" w:hAnsi="Gill Sans MT" w:cs="Verdana"/>
          <w:sz w:val="24"/>
          <w:szCs w:val="24"/>
          <w:lang w:val="es-ES"/>
        </w:rPr>
      </w:pPr>
    </w:p>
    <w:p w14:paraId="5A539BC6" w14:textId="548BDBE3" w:rsidR="00F546C7" w:rsidRDefault="00F546C7" w:rsidP="007A0560">
      <w:pPr>
        <w:tabs>
          <w:tab w:val="left" w:pos="1046"/>
        </w:tabs>
        <w:spacing w:after="0" w:line="276" w:lineRule="auto"/>
        <w:ind w:right="129"/>
        <w:jc w:val="center"/>
        <w:rPr>
          <w:rFonts w:ascii="Gill Sans MT" w:eastAsia="Verdana" w:hAnsi="Gill Sans MT" w:cs="Verdana"/>
          <w:sz w:val="24"/>
          <w:szCs w:val="24"/>
          <w:lang w:val="es-ES"/>
        </w:rPr>
      </w:pPr>
    </w:p>
    <w:p w14:paraId="147F6EF5" w14:textId="77D05829" w:rsidR="00F546C7" w:rsidRDefault="00F546C7" w:rsidP="007A0560">
      <w:pPr>
        <w:tabs>
          <w:tab w:val="left" w:pos="1046"/>
        </w:tabs>
        <w:spacing w:after="0" w:line="276" w:lineRule="auto"/>
        <w:ind w:right="129"/>
        <w:jc w:val="center"/>
        <w:rPr>
          <w:rFonts w:ascii="Gill Sans MT" w:eastAsia="Verdana" w:hAnsi="Gill Sans MT" w:cs="Verdana"/>
          <w:sz w:val="24"/>
          <w:szCs w:val="24"/>
          <w:lang w:val="es-ES"/>
        </w:rPr>
      </w:pPr>
    </w:p>
    <w:p w14:paraId="0ED30EB7" w14:textId="51E832A9" w:rsidR="00F546C7" w:rsidRDefault="00F546C7" w:rsidP="007A0560">
      <w:pPr>
        <w:tabs>
          <w:tab w:val="left" w:pos="1046"/>
        </w:tabs>
        <w:spacing w:after="0" w:line="276" w:lineRule="auto"/>
        <w:ind w:right="129"/>
        <w:jc w:val="center"/>
        <w:rPr>
          <w:rFonts w:ascii="Gill Sans MT" w:eastAsia="Verdana" w:hAnsi="Gill Sans MT" w:cs="Verdana"/>
          <w:sz w:val="24"/>
          <w:szCs w:val="24"/>
          <w:lang w:val="es-ES"/>
        </w:rPr>
      </w:pPr>
    </w:p>
    <w:p w14:paraId="53EC4F5D" w14:textId="2BAD980D" w:rsidR="00F546C7" w:rsidRDefault="00F546C7" w:rsidP="007A0560">
      <w:pPr>
        <w:tabs>
          <w:tab w:val="left" w:pos="1046"/>
        </w:tabs>
        <w:spacing w:after="0" w:line="276" w:lineRule="auto"/>
        <w:ind w:right="129"/>
        <w:jc w:val="center"/>
        <w:rPr>
          <w:rFonts w:ascii="Gill Sans MT" w:eastAsia="Verdana" w:hAnsi="Gill Sans MT" w:cs="Verdana"/>
          <w:sz w:val="24"/>
          <w:szCs w:val="24"/>
          <w:lang w:val="es-ES"/>
        </w:rPr>
      </w:pPr>
    </w:p>
    <w:p w14:paraId="3DAEE877" w14:textId="7A18EA7A" w:rsidR="00F546C7" w:rsidRDefault="00F546C7" w:rsidP="007A0560">
      <w:pPr>
        <w:tabs>
          <w:tab w:val="left" w:pos="1046"/>
        </w:tabs>
        <w:spacing w:after="0" w:line="276" w:lineRule="auto"/>
        <w:ind w:right="129"/>
        <w:jc w:val="center"/>
        <w:rPr>
          <w:rFonts w:ascii="Gill Sans MT" w:eastAsia="Verdana" w:hAnsi="Gill Sans MT" w:cs="Verdana"/>
          <w:sz w:val="24"/>
          <w:szCs w:val="24"/>
          <w:lang w:val="es-ES"/>
        </w:rPr>
      </w:pPr>
    </w:p>
    <w:p w14:paraId="28E854F0" w14:textId="77777777" w:rsidR="00F546C7" w:rsidRDefault="00F546C7" w:rsidP="007A0560">
      <w:pPr>
        <w:tabs>
          <w:tab w:val="left" w:pos="1046"/>
        </w:tabs>
        <w:spacing w:after="0" w:line="276" w:lineRule="auto"/>
        <w:ind w:right="129"/>
        <w:jc w:val="center"/>
        <w:rPr>
          <w:rFonts w:ascii="Gill Sans MT" w:eastAsia="Verdana" w:hAnsi="Gill Sans MT" w:cs="Verdana"/>
          <w:sz w:val="24"/>
          <w:szCs w:val="24"/>
          <w:lang w:val="es-ES"/>
        </w:rPr>
      </w:pPr>
    </w:p>
    <w:p w14:paraId="7EF6071F" w14:textId="02E61DF3" w:rsidR="007A0560" w:rsidRDefault="007A0560" w:rsidP="007A0560">
      <w:pPr>
        <w:tabs>
          <w:tab w:val="left" w:pos="1046"/>
        </w:tabs>
        <w:spacing w:after="0" w:line="276" w:lineRule="auto"/>
        <w:ind w:right="129"/>
        <w:jc w:val="center"/>
        <w:rPr>
          <w:rFonts w:ascii="Gill Sans MT" w:eastAsia="Verdana" w:hAnsi="Gill Sans MT" w:cs="Verdana"/>
          <w:sz w:val="24"/>
          <w:szCs w:val="24"/>
          <w:lang w:val="es-ES"/>
        </w:rPr>
      </w:pPr>
      <w:r w:rsidRPr="007A0560">
        <w:rPr>
          <w:rFonts w:ascii="Gill Sans MT" w:eastAsia="Verdana" w:hAnsi="Gill Sans MT" w:cs="Verdana"/>
          <w:sz w:val="24"/>
          <w:szCs w:val="24"/>
          <w:lang w:val="es-ES"/>
        </w:rPr>
        <w:t xml:space="preserve">FOCO ESTRATÉGICO </w:t>
      </w:r>
      <w:r>
        <w:rPr>
          <w:rFonts w:ascii="Gill Sans MT" w:eastAsia="Verdana" w:hAnsi="Gill Sans MT" w:cs="Verdana"/>
          <w:sz w:val="24"/>
          <w:szCs w:val="24"/>
          <w:lang w:val="es-ES"/>
        </w:rPr>
        <w:t>IV</w:t>
      </w:r>
    </w:p>
    <w:p w14:paraId="5117B7B0" w14:textId="77777777" w:rsidR="00881CC9" w:rsidRDefault="00881CC9" w:rsidP="007A0560">
      <w:pPr>
        <w:tabs>
          <w:tab w:val="left" w:pos="1046"/>
        </w:tabs>
        <w:spacing w:after="0" w:line="276" w:lineRule="auto"/>
        <w:ind w:right="129"/>
        <w:jc w:val="center"/>
        <w:rPr>
          <w:rFonts w:ascii="Gill Sans MT" w:eastAsia="Verdana" w:hAnsi="Gill Sans MT" w:cs="Verdana"/>
          <w:sz w:val="24"/>
          <w:szCs w:val="24"/>
          <w:lang w:val="es-ES"/>
        </w:rPr>
      </w:pPr>
    </w:p>
    <w:p w14:paraId="3F7C2BBE" w14:textId="77777777" w:rsidR="007A0560" w:rsidRDefault="007A0560" w:rsidP="007A0560">
      <w:pPr>
        <w:tabs>
          <w:tab w:val="left" w:pos="1046"/>
        </w:tabs>
        <w:spacing w:after="0" w:line="276" w:lineRule="auto"/>
        <w:ind w:right="129"/>
        <w:jc w:val="center"/>
        <w:rPr>
          <w:rFonts w:ascii="Gill Sans MT" w:eastAsia="Verdana" w:hAnsi="Gill Sans MT" w:cs="Verdana"/>
          <w:b/>
          <w:sz w:val="24"/>
          <w:szCs w:val="24"/>
          <w:lang w:val="es-ES"/>
        </w:rPr>
      </w:pPr>
      <w:r w:rsidRPr="007A0560">
        <w:rPr>
          <w:rFonts w:ascii="Gill Sans MT" w:eastAsia="Verdana" w:hAnsi="Gill Sans MT" w:cs="Verdana"/>
          <w:b/>
          <w:sz w:val="24"/>
          <w:szCs w:val="24"/>
          <w:lang w:val="es-ES"/>
        </w:rPr>
        <w:t>Integración de la Actividad Catastral en la República Dominicana.</w:t>
      </w:r>
    </w:p>
    <w:p w14:paraId="19A6FF0D" w14:textId="77777777" w:rsidR="007A0560" w:rsidRPr="007A0560" w:rsidRDefault="007A0560" w:rsidP="007A0560">
      <w:pPr>
        <w:tabs>
          <w:tab w:val="left" w:pos="1046"/>
        </w:tabs>
        <w:spacing w:after="0" w:line="276" w:lineRule="auto"/>
        <w:ind w:right="129"/>
        <w:jc w:val="center"/>
        <w:rPr>
          <w:rFonts w:ascii="Gill Sans MT" w:eastAsia="Verdana" w:hAnsi="Gill Sans MT" w:cs="Verdana"/>
          <w:sz w:val="24"/>
          <w:szCs w:val="24"/>
          <w:lang w:val="es-ES"/>
        </w:rPr>
      </w:pPr>
    </w:p>
    <w:p w14:paraId="23B77E0B" w14:textId="77777777" w:rsidR="000B215B" w:rsidRDefault="007A0560" w:rsidP="007A0560">
      <w:pPr>
        <w:tabs>
          <w:tab w:val="left" w:pos="1046"/>
        </w:tabs>
        <w:spacing w:before="211" w:line="276" w:lineRule="auto"/>
        <w:ind w:right="129"/>
        <w:jc w:val="both"/>
        <w:rPr>
          <w:rFonts w:ascii="Gill Sans MT" w:eastAsia="Verdana" w:hAnsi="Gill Sans MT" w:cs="Verdana"/>
          <w:sz w:val="24"/>
          <w:szCs w:val="24"/>
          <w:lang w:val="es-ES"/>
        </w:rPr>
      </w:pPr>
      <w:r w:rsidRPr="00385CDC">
        <w:rPr>
          <w:rFonts w:ascii="Gill Sans MT" w:eastAsia="Verdana" w:hAnsi="Gill Sans MT" w:cs="Verdana"/>
          <w:b/>
          <w:sz w:val="24"/>
          <w:szCs w:val="24"/>
          <w:lang w:val="es-ES"/>
        </w:rPr>
        <w:t>Objetivo General (4.1):</w:t>
      </w:r>
      <w:r w:rsidRPr="007A0560">
        <w:rPr>
          <w:rFonts w:ascii="Gill Sans MT" w:eastAsia="Verdana" w:hAnsi="Gill Sans MT" w:cs="Verdana"/>
          <w:sz w:val="24"/>
          <w:szCs w:val="24"/>
          <w:lang w:val="es-ES"/>
        </w:rPr>
        <w:t xml:space="preserve">  Articular iniciativas que faciliten el proceso de mantenimiento de la información catastral, vinculando las actividades catastrales con entidades que producen datos </w:t>
      </w:r>
    </w:p>
    <w:p w14:paraId="182FB946" w14:textId="77777777" w:rsidR="000B215B" w:rsidRDefault="000B215B" w:rsidP="007A0560">
      <w:pPr>
        <w:tabs>
          <w:tab w:val="left" w:pos="1046"/>
        </w:tabs>
        <w:spacing w:before="211" w:line="276" w:lineRule="auto"/>
        <w:ind w:right="129"/>
        <w:jc w:val="both"/>
        <w:rPr>
          <w:rFonts w:ascii="Gill Sans MT" w:eastAsia="Verdana" w:hAnsi="Gill Sans MT" w:cs="Verdana"/>
          <w:sz w:val="24"/>
          <w:szCs w:val="24"/>
          <w:lang w:val="es-ES"/>
        </w:rPr>
      </w:pPr>
    </w:p>
    <w:p w14:paraId="36936632" w14:textId="516B307B" w:rsidR="007A0560" w:rsidRPr="007A0560" w:rsidRDefault="007A0560" w:rsidP="007A0560">
      <w:pPr>
        <w:tabs>
          <w:tab w:val="left" w:pos="1046"/>
        </w:tabs>
        <w:spacing w:before="211" w:line="276" w:lineRule="auto"/>
        <w:ind w:right="129"/>
        <w:jc w:val="both"/>
        <w:rPr>
          <w:rFonts w:ascii="Gill Sans MT" w:eastAsia="Verdana" w:hAnsi="Gill Sans MT" w:cs="Verdana"/>
          <w:sz w:val="24"/>
          <w:szCs w:val="24"/>
          <w:lang w:val="es-ES"/>
        </w:rPr>
      </w:pPr>
      <w:r w:rsidRPr="007A0560">
        <w:rPr>
          <w:rFonts w:ascii="Gill Sans MT" w:eastAsia="Verdana" w:hAnsi="Gill Sans MT" w:cs="Verdana"/>
          <w:sz w:val="24"/>
          <w:szCs w:val="24"/>
          <w:lang w:val="es-ES"/>
        </w:rPr>
        <w:t>relevantes, a través de los sistemas de información, con la finalidad de homogeneizar el inventario, de automatizar el acceso oportuno para el desarrollo de las políticas públicas del Estado.</w:t>
      </w:r>
    </w:p>
    <w:p w14:paraId="4FC46926" w14:textId="38C8B120" w:rsidR="007A0560" w:rsidRDefault="007A0560" w:rsidP="007A0560">
      <w:pPr>
        <w:tabs>
          <w:tab w:val="left" w:pos="1046"/>
        </w:tabs>
        <w:spacing w:before="211" w:line="276" w:lineRule="auto"/>
        <w:ind w:right="129"/>
        <w:jc w:val="both"/>
        <w:rPr>
          <w:rFonts w:ascii="Gill Sans MT" w:eastAsia="Verdana" w:hAnsi="Gill Sans MT" w:cs="Verdana"/>
          <w:sz w:val="24"/>
          <w:szCs w:val="24"/>
          <w:lang w:val="es-ES"/>
        </w:rPr>
      </w:pPr>
      <w:r w:rsidRPr="00385CDC">
        <w:rPr>
          <w:rFonts w:ascii="Gill Sans MT" w:eastAsia="Verdana" w:hAnsi="Gill Sans MT" w:cs="Verdana"/>
          <w:b/>
          <w:sz w:val="24"/>
          <w:szCs w:val="24"/>
          <w:lang w:val="es-ES"/>
        </w:rPr>
        <w:t xml:space="preserve">Resultado Esperado (4.3): </w:t>
      </w:r>
      <w:r w:rsidRPr="007A0560">
        <w:rPr>
          <w:rFonts w:ascii="Gill Sans MT" w:eastAsia="Verdana" w:hAnsi="Gill Sans MT" w:cs="Verdana"/>
          <w:sz w:val="24"/>
          <w:szCs w:val="24"/>
          <w:lang w:val="es-ES"/>
        </w:rPr>
        <w:t>Integrada la información catastral existente para que sirva de línea base a la gestión de los planes y proyectos del Estado Dominicano.</w:t>
      </w:r>
    </w:p>
    <w:p w14:paraId="3D02C09B" w14:textId="24A77C07" w:rsidR="007A0560" w:rsidRDefault="00FE0410" w:rsidP="009E5B86">
      <w:pPr>
        <w:tabs>
          <w:tab w:val="left" w:pos="1046"/>
        </w:tabs>
        <w:spacing w:before="211" w:line="276" w:lineRule="auto"/>
        <w:ind w:right="129"/>
        <w:jc w:val="center"/>
        <w:rPr>
          <w:rFonts w:ascii="Gill Sans MT" w:hAnsi="Gill Sans MT"/>
          <w:noProof/>
          <w:sz w:val="24"/>
          <w:szCs w:val="24"/>
          <w:lang w:eastAsia="es-DO"/>
        </w:rPr>
      </w:pPr>
      <w:r>
        <w:rPr>
          <w:noProof/>
        </w:rPr>
        <w:drawing>
          <wp:inline distT="0" distB="0" distL="0" distR="0" wp14:anchorId="0F5DE4CE" wp14:editId="0381C677">
            <wp:extent cx="3701584" cy="2340000"/>
            <wp:effectExtent l="0" t="0" r="0" b="3175"/>
            <wp:docPr id="15" name="Imagen 1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barras&#10;&#10;Descripción generada automáticamente"/>
                    <pic:cNvPicPr/>
                  </pic:nvPicPr>
                  <pic:blipFill>
                    <a:blip r:embed="rId16"/>
                    <a:stretch>
                      <a:fillRect/>
                    </a:stretch>
                  </pic:blipFill>
                  <pic:spPr>
                    <a:xfrm>
                      <a:off x="0" y="0"/>
                      <a:ext cx="3701584" cy="2340000"/>
                    </a:xfrm>
                    <a:prstGeom prst="rect">
                      <a:avLst/>
                    </a:prstGeom>
                  </pic:spPr>
                </pic:pic>
              </a:graphicData>
            </a:graphic>
          </wp:inline>
        </w:drawing>
      </w:r>
    </w:p>
    <w:p w14:paraId="484DE63E" w14:textId="77777777" w:rsidR="00714AC8" w:rsidRDefault="00714AC8" w:rsidP="009E5B86">
      <w:pPr>
        <w:tabs>
          <w:tab w:val="left" w:pos="1046"/>
        </w:tabs>
        <w:spacing w:before="211" w:line="276" w:lineRule="auto"/>
        <w:ind w:right="129"/>
        <w:jc w:val="center"/>
        <w:rPr>
          <w:rFonts w:ascii="Gill Sans MT" w:hAnsi="Gill Sans MT"/>
          <w:noProof/>
          <w:sz w:val="24"/>
          <w:szCs w:val="24"/>
          <w:lang w:eastAsia="es-DO"/>
        </w:rPr>
      </w:pPr>
    </w:p>
    <w:p w14:paraId="2DA3C011" w14:textId="060794BA" w:rsidR="007A0560" w:rsidRPr="00831864" w:rsidRDefault="00831864" w:rsidP="00831864">
      <w:pPr>
        <w:tabs>
          <w:tab w:val="left" w:pos="1046"/>
        </w:tabs>
        <w:spacing w:before="211" w:line="276" w:lineRule="auto"/>
        <w:ind w:left="360" w:right="129"/>
        <w:jc w:val="both"/>
        <w:rPr>
          <w:rFonts w:ascii="Gill Sans MT" w:eastAsia="Verdana" w:hAnsi="Gill Sans MT" w:cs="Verdana"/>
          <w:b/>
          <w:sz w:val="24"/>
          <w:szCs w:val="24"/>
        </w:rPr>
      </w:pPr>
      <w:r w:rsidRPr="00831864">
        <w:rPr>
          <w:rFonts w:ascii="Gill Sans MT" w:eastAsia="Verdana" w:hAnsi="Gill Sans MT" w:cs="Verdana"/>
          <w:bCs/>
          <w:sz w:val="20"/>
          <w:szCs w:val="20"/>
        </w:rPr>
        <w:t>27.</w:t>
      </w:r>
      <w:r w:rsidRPr="00831864">
        <w:rPr>
          <w:rFonts w:ascii="Gill Sans MT" w:eastAsia="Verdana" w:hAnsi="Gill Sans MT" w:cs="Verdana"/>
          <w:b/>
          <w:sz w:val="20"/>
          <w:szCs w:val="20"/>
        </w:rPr>
        <w:t xml:space="preserve"> </w:t>
      </w:r>
      <w:r w:rsidR="007A0560" w:rsidRPr="00831864">
        <w:rPr>
          <w:rFonts w:ascii="Gill Sans MT" w:eastAsia="Verdana" w:hAnsi="Gill Sans MT" w:cs="Verdana"/>
          <w:b/>
          <w:sz w:val="24"/>
          <w:szCs w:val="24"/>
        </w:rPr>
        <w:t>Consolidación de la información Catastral que producen las instituciones gubernamentales</w:t>
      </w:r>
    </w:p>
    <w:p w14:paraId="7E0C2A22" w14:textId="7F0E943A" w:rsidR="007A0560" w:rsidRDefault="007A0560" w:rsidP="007A0560">
      <w:pPr>
        <w:pStyle w:val="Prrafodelista"/>
        <w:tabs>
          <w:tab w:val="left" w:pos="1046"/>
        </w:tabs>
        <w:spacing w:before="211" w:line="276" w:lineRule="auto"/>
        <w:ind w:left="720" w:right="129" w:firstLine="0"/>
        <w:jc w:val="both"/>
        <w:rPr>
          <w:rFonts w:ascii="Gill Sans MT" w:eastAsia="Verdana" w:hAnsi="Gill Sans MT" w:cs="Verdana"/>
          <w:sz w:val="24"/>
          <w:szCs w:val="24"/>
        </w:rPr>
      </w:pPr>
      <w:r w:rsidRPr="007A0560">
        <w:rPr>
          <w:rFonts w:ascii="Gill Sans MT" w:eastAsia="Verdana" w:hAnsi="Gill Sans MT" w:cs="Verdana"/>
          <w:sz w:val="24"/>
          <w:szCs w:val="24"/>
        </w:rPr>
        <w:t>En esta Actividad, se logró</w:t>
      </w:r>
      <w:r w:rsidR="00702AEF">
        <w:rPr>
          <w:rFonts w:ascii="Gill Sans MT" w:eastAsia="Verdana" w:hAnsi="Gill Sans MT" w:cs="Verdana"/>
          <w:sz w:val="24"/>
          <w:szCs w:val="24"/>
        </w:rPr>
        <w:t xml:space="preserve"> una</w:t>
      </w:r>
      <w:r w:rsidR="009D49A8">
        <w:rPr>
          <w:rFonts w:ascii="Gill Sans MT" w:eastAsia="Verdana" w:hAnsi="Gill Sans MT" w:cs="Verdana"/>
          <w:sz w:val="24"/>
          <w:szCs w:val="24"/>
        </w:rPr>
        <w:t xml:space="preserve"> consolidación con el </w:t>
      </w:r>
      <w:r w:rsidR="009D49A8" w:rsidRPr="009D49A8">
        <w:rPr>
          <w:rFonts w:ascii="Gill Sans MT" w:eastAsia="Verdana" w:hAnsi="Gill Sans MT" w:cs="Verdana"/>
          <w:sz w:val="24"/>
          <w:szCs w:val="24"/>
        </w:rPr>
        <w:t>IDRHI</w:t>
      </w:r>
      <w:r w:rsidRPr="007A0560">
        <w:rPr>
          <w:rFonts w:ascii="Gill Sans MT" w:eastAsia="Verdana" w:hAnsi="Gill Sans MT" w:cs="Verdana"/>
          <w:sz w:val="24"/>
          <w:szCs w:val="24"/>
        </w:rPr>
        <w:t>, ya que fueron solicitadas las</w:t>
      </w:r>
      <w:r w:rsidRPr="007A0560">
        <w:rPr>
          <w:rFonts w:ascii="Gill Sans MT" w:eastAsia="Verdana" w:hAnsi="Gill Sans MT" w:cs="Verdana"/>
          <w:b/>
          <w:sz w:val="24"/>
          <w:szCs w:val="24"/>
        </w:rPr>
        <w:t xml:space="preserve"> </w:t>
      </w:r>
      <w:r w:rsidRPr="007A0560">
        <w:rPr>
          <w:rFonts w:ascii="Gill Sans MT" w:eastAsia="Verdana" w:hAnsi="Gill Sans MT" w:cs="Verdana"/>
          <w:sz w:val="24"/>
          <w:szCs w:val="24"/>
        </w:rPr>
        <w:t>informaciones que producen las instituciones gubernamentales relacionadas a la actividad</w:t>
      </w:r>
      <w:r w:rsidR="004C77C2">
        <w:rPr>
          <w:rFonts w:ascii="Gill Sans MT" w:eastAsia="Verdana" w:hAnsi="Gill Sans MT" w:cs="Verdana"/>
          <w:sz w:val="24"/>
          <w:szCs w:val="24"/>
        </w:rPr>
        <w:t xml:space="preserve"> </w:t>
      </w:r>
      <w:r w:rsidRPr="007A0560">
        <w:rPr>
          <w:rFonts w:ascii="Gill Sans MT" w:eastAsia="Verdana" w:hAnsi="Gill Sans MT" w:cs="Verdana"/>
          <w:sz w:val="24"/>
          <w:szCs w:val="24"/>
        </w:rPr>
        <w:t>catastral</w:t>
      </w:r>
      <w:r w:rsidR="00385CDC">
        <w:rPr>
          <w:rFonts w:ascii="Gill Sans MT" w:eastAsia="Verdana" w:hAnsi="Gill Sans MT" w:cs="Verdana"/>
          <w:sz w:val="24"/>
          <w:szCs w:val="24"/>
        </w:rPr>
        <w:t>.</w:t>
      </w:r>
    </w:p>
    <w:p w14:paraId="48CC93F8" w14:textId="740F5686" w:rsidR="00A530EE" w:rsidRDefault="00A530EE" w:rsidP="00BC2E49">
      <w:pPr>
        <w:tabs>
          <w:tab w:val="left" w:pos="1046"/>
        </w:tabs>
        <w:spacing w:before="211" w:line="276" w:lineRule="auto"/>
        <w:ind w:right="129"/>
        <w:jc w:val="both"/>
        <w:rPr>
          <w:rFonts w:ascii="Gill Sans MT" w:eastAsia="Verdana" w:hAnsi="Gill Sans MT" w:cs="Verdana"/>
          <w:sz w:val="24"/>
          <w:szCs w:val="24"/>
        </w:rPr>
      </w:pPr>
    </w:p>
    <w:p w14:paraId="0B773CA2" w14:textId="77777777" w:rsidR="00F546C7" w:rsidRDefault="00F546C7" w:rsidP="00BC2E49">
      <w:pPr>
        <w:tabs>
          <w:tab w:val="left" w:pos="1046"/>
        </w:tabs>
        <w:spacing w:before="211" w:line="276" w:lineRule="auto"/>
        <w:ind w:right="129"/>
        <w:jc w:val="both"/>
        <w:rPr>
          <w:rFonts w:ascii="Gill Sans MT" w:eastAsia="Verdana" w:hAnsi="Gill Sans MT" w:cs="Verdana"/>
          <w:sz w:val="24"/>
          <w:szCs w:val="24"/>
        </w:rPr>
      </w:pPr>
    </w:p>
    <w:p w14:paraId="6FFA14CA" w14:textId="67FC8457" w:rsidR="00005A6A" w:rsidRDefault="007A0560" w:rsidP="007A0560">
      <w:pPr>
        <w:pStyle w:val="Prrafodelista"/>
        <w:tabs>
          <w:tab w:val="left" w:pos="1046"/>
        </w:tabs>
        <w:spacing w:before="211" w:line="276" w:lineRule="auto"/>
        <w:ind w:left="0" w:right="129" w:firstLine="0"/>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A CONTINUACIÓN, PRESENTAMOS LAS ACTIVIDADES RUTINARIAS QUE CORRESPONDE A ESTE TRIMESTRE</w:t>
      </w:r>
      <w:r w:rsidR="00930D3F">
        <w:rPr>
          <w:rFonts w:ascii="Gill Sans MT" w:eastAsia="Times New Roman" w:hAnsi="Gill Sans MT"/>
          <w:b/>
          <w:bCs/>
          <w:color w:val="000000"/>
          <w:sz w:val="24"/>
          <w:szCs w:val="24"/>
          <w:lang w:eastAsia="es-DO"/>
        </w:rPr>
        <w:t>.</w:t>
      </w:r>
      <w:r w:rsidRPr="007A0560">
        <w:rPr>
          <w:rFonts w:ascii="Gill Sans MT" w:eastAsia="Times New Roman" w:hAnsi="Gill Sans MT"/>
          <w:b/>
          <w:bCs/>
          <w:color w:val="000000"/>
          <w:sz w:val="24"/>
          <w:szCs w:val="24"/>
          <w:lang w:eastAsia="es-DO"/>
        </w:rPr>
        <w:t xml:space="preserve"> </w:t>
      </w:r>
    </w:p>
    <w:p w14:paraId="56B2039A" w14:textId="77777777" w:rsidR="00A530EE" w:rsidRPr="007A0560" w:rsidRDefault="00A530EE" w:rsidP="007A0560">
      <w:pPr>
        <w:pStyle w:val="Prrafodelista"/>
        <w:tabs>
          <w:tab w:val="left" w:pos="1046"/>
        </w:tabs>
        <w:spacing w:before="211" w:line="276" w:lineRule="auto"/>
        <w:ind w:left="0" w:right="129" w:firstLine="0"/>
        <w:jc w:val="both"/>
        <w:rPr>
          <w:rFonts w:ascii="Gill Sans MT" w:eastAsia="Times New Roman" w:hAnsi="Gill Sans MT"/>
          <w:b/>
          <w:bCs/>
          <w:color w:val="000000"/>
          <w:sz w:val="24"/>
          <w:szCs w:val="24"/>
          <w:lang w:eastAsia="es-DO"/>
        </w:rPr>
      </w:pPr>
    </w:p>
    <w:p w14:paraId="47C99641" w14:textId="4562A5AE" w:rsidR="005E49C9" w:rsidRPr="00831864" w:rsidRDefault="00831864" w:rsidP="00831864">
      <w:pPr>
        <w:tabs>
          <w:tab w:val="left" w:pos="1046"/>
        </w:tabs>
        <w:spacing w:line="276" w:lineRule="auto"/>
        <w:ind w:left="360" w:right="129"/>
        <w:jc w:val="both"/>
        <w:rPr>
          <w:rFonts w:ascii="Gill Sans MT" w:eastAsia="Verdana" w:hAnsi="Gill Sans MT" w:cs="Verdana"/>
          <w:sz w:val="24"/>
          <w:szCs w:val="24"/>
        </w:rPr>
      </w:pPr>
      <w:r w:rsidRPr="00831864">
        <w:rPr>
          <w:rFonts w:ascii="Gill Sans MT" w:eastAsia="Times New Roman" w:hAnsi="Gill Sans MT"/>
          <w:color w:val="000000"/>
          <w:sz w:val="20"/>
          <w:szCs w:val="20"/>
          <w:lang w:eastAsia="es-DO"/>
        </w:rPr>
        <w:t>28.</w:t>
      </w:r>
      <w:r w:rsidR="00186CE5">
        <w:rPr>
          <w:rFonts w:ascii="Gill Sans MT" w:eastAsia="Times New Roman" w:hAnsi="Gill Sans MT"/>
          <w:color w:val="000000"/>
          <w:sz w:val="20"/>
          <w:szCs w:val="20"/>
          <w:lang w:eastAsia="es-DO"/>
        </w:rPr>
        <w:t xml:space="preserve"> </w:t>
      </w:r>
      <w:r w:rsidR="00B94C78" w:rsidRPr="00831864">
        <w:rPr>
          <w:rFonts w:ascii="Gill Sans MT" w:eastAsia="Times New Roman" w:hAnsi="Gill Sans MT"/>
          <w:b/>
          <w:bCs/>
          <w:color w:val="000000"/>
          <w:sz w:val="24"/>
          <w:szCs w:val="24"/>
          <w:lang w:eastAsia="es-DO"/>
        </w:rPr>
        <w:t xml:space="preserve">Ciudadanos reciben servicios de: expedición de Certificado de </w:t>
      </w:r>
      <w:r w:rsidR="005E0E73" w:rsidRPr="00831864">
        <w:rPr>
          <w:rFonts w:ascii="Gill Sans MT" w:eastAsia="Times New Roman" w:hAnsi="Gill Sans MT"/>
          <w:b/>
          <w:bCs/>
          <w:color w:val="000000"/>
          <w:sz w:val="24"/>
          <w:szCs w:val="24"/>
          <w:lang w:eastAsia="es-DO"/>
        </w:rPr>
        <w:t>Avalúos, Certificación de no inscripción de inmuebles, Solicitud de Avaluó, Inscripción de inmuebles, Ubicación de Inmuebles por designación catastral.</w:t>
      </w:r>
    </w:p>
    <w:p w14:paraId="2B1FC737" w14:textId="1B96093E" w:rsidR="005E0E73" w:rsidRDefault="005E0E73" w:rsidP="00E13E63">
      <w:pPr>
        <w:pStyle w:val="Prrafodelista"/>
        <w:tabs>
          <w:tab w:val="left" w:pos="1046"/>
        </w:tabs>
        <w:spacing w:before="0" w:line="276" w:lineRule="auto"/>
        <w:ind w:left="90" w:right="129" w:firstLine="0"/>
        <w:jc w:val="both"/>
        <w:rPr>
          <w:rFonts w:ascii="Gill Sans MT" w:eastAsia="Verdana" w:hAnsi="Gill Sans MT" w:cs="Verdana"/>
          <w:sz w:val="24"/>
          <w:szCs w:val="24"/>
        </w:rPr>
      </w:pPr>
      <w:r w:rsidRPr="005E49C9">
        <w:rPr>
          <w:rFonts w:ascii="Gill Sans MT" w:eastAsia="Times New Roman" w:hAnsi="Gill Sans MT"/>
          <w:b/>
          <w:bCs/>
          <w:color w:val="000000"/>
          <w:sz w:val="24"/>
          <w:szCs w:val="24"/>
          <w:lang w:eastAsia="es-DO"/>
        </w:rPr>
        <w:t xml:space="preserve"> </w:t>
      </w:r>
      <w:r w:rsidRPr="005E49C9">
        <w:rPr>
          <w:rFonts w:ascii="Gill Sans MT" w:eastAsia="Verdana" w:hAnsi="Gill Sans MT" w:cs="Verdana"/>
          <w:sz w:val="24"/>
          <w:szCs w:val="24"/>
        </w:rPr>
        <w:t>En esta Acti</w:t>
      </w:r>
      <w:r w:rsidR="007D6B52" w:rsidRPr="005E49C9">
        <w:rPr>
          <w:rFonts w:ascii="Gill Sans MT" w:eastAsia="Verdana" w:hAnsi="Gill Sans MT" w:cs="Verdana"/>
          <w:sz w:val="24"/>
          <w:szCs w:val="24"/>
        </w:rPr>
        <w:t xml:space="preserve">vidad, se logró el avance </w:t>
      </w:r>
      <w:r w:rsidRPr="005E49C9">
        <w:rPr>
          <w:rFonts w:ascii="Gill Sans MT" w:eastAsia="Verdana" w:hAnsi="Gill Sans MT" w:cs="Verdana"/>
          <w:sz w:val="24"/>
          <w:szCs w:val="24"/>
        </w:rPr>
        <w:t xml:space="preserve">de </w:t>
      </w:r>
      <w:r w:rsidR="00727C8B" w:rsidRPr="005E49C9">
        <w:rPr>
          <w:rFonts w:ascii="Gill Sans MT" w:eastAsia="Verdana" w:hAnsi="Gill Sans MT" w:cs="Verdana"/>
          <w:b/>
          <w:sz w:val="24"/>
          <w:szCs w:val="24"/>
        </w:rPr>
        <w:t>25</w:t>
      </w:r>
      <w:r w:rsidRPr="005E49C9">
        <w:rPr>
          <w:rFonts w:ascii="Gill Sans MT" w:eastAsia="Verdana" w:hAnsi="Gill Sans MT" w:cs="Verdana"/>
          <w:b/>
          <w:sz w:val="24"/>
          <w:szCs w:val="24"/>
        </w:rPr>
        <w:t>%</w:t>
      </w:r>
      <w:r w:rsidRPr="005E49C9">
        <w:rPr>
          <w:rFonts w:ascii="Gill Sans MT" w:eastAsia="Verdana" w:hAnsi="Gill Sans MT" w:cs="Verdana"/>
          <w:sz w:val="24"/>
          <w:szCs w:val="24"/>
        </w:rPr>
        <w:t xml:space="preserve"> de las Certificaciones de Avalúos e inscripción de </w:t>
      </w:r>
      <w:r w:rsidRPr="005E49C9">
        <w:rPr>
          <w:rFonts w:ascii="Gill Sans MT" w:eastAsia="Verdana" w:hAnsi="Gill Sans MT" w:cs="Verdana"/>
          <w:sz w:val="24"/>
          <w:szCs w:val="24"/>
        </w:rPr>
        <w:lastRenderedPageBreak/>
        <w:t xml:space="preserve">inmuebles, dicha meta fue lograda. </w:t>
      </w:r>
    </w:p>
    <w:p w14:paraId="65ED49E4" w14:textId="5F5D6119" w:rsidR="005E49C9" w:rsidRDefault="005E49C9" w:rsidP="005E49C9">
      <w:pPr>
        <w:pStyle w:val="Prrafodelista"/>
        <w:tabs>
          <w:tab w:val="left" w:pos="1046"/>
        </w:tabs>
        <w:spacing w:before="0" w:line="276" w:lineRule="auto"/>
        <w:ind w:left="720" w:right="129" w:firstLine="0"/>
        <w:jc w:val="both"/>
        <w:rPr>
          <w:rFonts w:ascii="Gill Sans MT" w:eastAsia="Verdana" w:hAnsi="Gill Sans MT" w:cs="Verdana"/>
          <w:sz w:val="24"/>
          <w:szCs w:val="24"/>
        </w:rPr>
      </w:pPr>
    </w:p>
    <w:p w14:paraId="1C62DEEA" w14:textId="77777777" w:rsidR="000B215B" w:rsidRPr="005E49C9" w:rsidRDefault="000B215B" w:rsidP="005E49C9">
      <w:pPr>
        <w:pStyle w:val="Prrafodelista"/>
        <w:tabs>
          <w:tab w:val="left" w:pos="1046"/>
        </w:tabs>
        <w:spacing w:before="0" w:line="276" w:lineRule="auto"/>
        <w:ind w:left="720" w:right="129" w:firstLine="0"/>
        <w:jc w:val="both"/>
        <w:rPr>
          <w:rFonts w:ascii="Gill Sans MT" w:eastAsia="Verdana" w:hAnsi="Gill Sans MT" w:cs="Verdana"/>
          <w:sz w:val="24"/>
          <w:szCs w:val="24"/>
        </w:rPr>
      </w:pPr>
    </w:p>
    <w:p w14:paraId="590D8CAC" w14:textId="3312E945" w:rsidR="00B94C78" w:rsidRPr="00BE2D20" w:rsidRDefault="00BE2D20" w:rsidP="00BE2D20">
      <w:pPr>
        <w:tabs>
          <w:tab w:val="left" w:pos="709"/>
        </w:tabs>
        <w:spacing w:line="276" w:lineRule="auto"/>
        <w:ind w:left="360" w:right="129"/>
        <w:jc w:val="both"/>
        <w:rPr>
          <w:rFonts w:ascii="Gill Sans MT" w:eastAsia="Times New Roman" w:hAnsi="Gill Sans MT"/>
          <w:b/>
          <w:bCs/>
          <w:color w:val="000000"/>
          <w:sz w:val="24"/>
          <w:szCs w:val="24"/>
          <w:lang w:eastAsia="es-DO"/>
        </w:rPr>
      </w:pPr>
      <w:r w:rsidRPr="00BE2D20">
        <w:rPr>
          <w:rFonts w:ascii="Gill Sans MT" w:eastAsia="Times New Roman" w:hAnsi="Gill Sans MT"/>
          <w:color w:val="000000"/>
          <w:sz w:val="20"/>
          <w:szCs w:val="20"/>
          <w:lang w:eastAsia="es-DO"/>
        </w:rPr>
        <w:t>29.</w:t>
      </w:r>
      <w:r w:rsidRPr="00BE2D20">
        <w:rPr>
          <w:rFonts w:ascii="Gill Sans MT" w:eastAsia="Times New Roman" w:hAnsi="Gill Sans MT"/>
          <w:b/>
          <w:bCs/>
          <w:color w:val="000000"/>
          <w:sz w:val="20"/>
          <w:szCs w:val="20"/>
          <w:lang w:eastAsia="es-DO"/>
        </w:rPr>
        <w:t xml:space="preserve"> </w:t>
      </w:r>
      <w:r w:rsidR="005E0E73" w:rsidRPr="00BE2D20">
        <w:rPr>
          <w:rFonts w:ascii="Gill Sans MT" w:eastAsia="Times New Roman" w:hAnsi="Gill Sans MT"/>
          <w:b/>
          <w:bCs/>
          <w:color w:val="000000"/>
          <w:sz w:val="24"/>
          <w:szCs w:val="24"/>
          <w:lang w:eastAsia="es-DO"/>
        </w:rPr>
        <w:t>Elaborar y actualizar los Estudios de Mercado Locales (Índices de Precios):  Dajabón y San Francisco.</w:t>
      </w:r>
    </w:p>
    <w:p w14:paraId="77DA884F" w14:textId="785DC054" w:rsidR="00385CDC" w:rsidRDefault="005E0E73" w:rsidP="009E5B86">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Actividad, s</w:t>
      </w:r>
      <w:r w:rsidR="00355649">
        <w:rPr>
          <w:rFonts w:ascii="Gill Sans MT" w:eastAsia="Verdana" w:hAnsi="Gill Sans MT" w:cs="Verdana"/>
          <w:sz w:val="24"/>
          <w:szCs w:val="24"/>
        </w:rPr>
        <w:t xml:space="preserve">e logró </w:t>
      </w:r>
      <w:r w:rsidR="00C50997">
        <w:rPr>
          <w:rFonts w:ascii="Gill Sans MT" w:eastAsia="Verdana" w:hAnsi="Gill Sans MT" w:cs="Verdana"/>
          <w:sz w:val="24"/>
          <w:szCs w:val="24"/>
        </w:rPr>
        <w:t xml:space="preserve">la Actualización de </w:t>
      </w:r>
      <w:r w:rsidR="00C50997">
        <w:rPr>
          <w:rFonts w:ascii="Gill Sans MT" w:eastAsia="Verdana" w:hAnsi="Gill Sans MT" w:cs="Verdana"/>
          <w:b/>
          <w:sz w:val="24"/>
          <w:szCs w:val="24"/>
        </w:rPr>
        <w:t>Un</w:t>
      </w:r>
      <w:r w:rsidRPr="007A0560">
        <w:rPr>
          <w:rFonts w:ascii="Gill Sans MT" w:eastAsia="Verdana" w:hAnsi="Gill Sans MT" w:cs="Verdana"/>
          <w:sz w:val="24"/>
          <w:szCs w:val="24"/>
        </w:rPr>
        <w:t xml:space="preserve"> </w:t>
      </w:r>
      <w:r w:rsidR="00C50997">
        <w:rPr>
          <w:rFonts w:ascii="Gill Sans MT" w:eastAsia="Verdana" w:hAnsi="Gill Sans MT" w:cs="Verdana"/>
          <w:sz w:val="24"/>
          <w:szCs w:val="24"/>
        </w:rPr>
        <w:t>Índice de Precio</w:t>
      </w:r>
      <w:r w:rsidRPr="007A0560">
        <w:rPr>
          <w:rFonts w:ascii="Gill Sans MT" w:eastAsia="Verdana" w:hAnsi="Gill Sans MT" w:cs="Verdana"/>
          <w:sz w:val="24"/>
          <w:szCs w:val="24"/>
        </w:rPr>
        <w:t xml:space="preserve">, dicha meta fue lograda al </w:t>
      </w:r>
      <w:r w:rsidRPr="007A0560">
        <w:rPr>
          <w:rFonts w:ascii="Gill Sans MT" w:eastAsia="Verdana" w:hAnsi="Gill Sans MT" w:cs="Verdana"/>
          <w:b/>
          <w:sz w:val="24"/>
          <w:szCs w:val="24"/>
        </w:rPr>
        <w:t>100%</w:t>
      </w:r>
      <w:r w:rsidRPr="007A0560">
        <w:rPr>
          <w:rFonts w:ascii="Gill Sans MT" w:eastAsia="Verdana" w:hAnsi="Gill Sans MT" w:cs="Verdana"/>
          <w:sz w:val="24"/>
          <w:szCs w:val="24"/>
        </w:rPr>
        <w:t>, en este trimestre</w:t>
      </w:r>
      <w:r w:rsidR="00385CDC">
        <w:rPr>
          <w:rFonts w:ascii="Gill Sans MT" w:eastAsia="Verdana" w:hAnsi="Gill Sans MT" w:cs="Verdana"/>
          <w:sz w:val="24"/>
          <w:szCs w:val="24"/>
        </w:rPr>
        <w:t>.</w:t>
      </w:r>
    </w:p>
    <w:p w14:paraId="3FA86089" w14:textId="77777777" w:rsidR="00F546C7" w:rsidRDefault="00F546C7" w:rsidP="009E5B86">
      <w:pPr>
        <w:tabs>
          <w:tab w:val="left" w:pos="1046"/>
        </w:tabs>
        <w:spacing w:line="276" w:lineRule="auto"/>
        <w:ind w:right="129"/>
        <w:jc w:val="both"/>
        <w:rPr>
          <w:rFonts w:ascii="Gill Sans MT" w:eastAsia="Verdana" w:hAnsi="Gill Sans MT" w:cs="Verdana"/>
          <w:sz w:val="24"/>
          <w:szCs w:val="24"/>
        </w:rPr>
      </w:pPr>
    </w:p>
    <w:p w14:paraId="3D5D8F3F" w14:textId="77777777" w:rsidR="005E49C9" w:rsidRDefault="00441EE1" w:rsidP="005E49C9">
      <w:pPr>
        <w:tabs>
          <w:tab w:val="left" w:pos="1046"/>
        </w:tabs>
        <w:spacing w:line="276" w:lineRule="auto"/>
        <w:ind w:right="129" w:firstLine="270"/>
        <w:jc w:val="both"/>
        <w:rPr>
          <w:rFonts w:ascii="Gill Sans MT" w:eastAsia="Times New Roman" w:hAnsi="Gill Sans MT"/>
          <w:b/>
          <w:bCs/>
          <w:color w:val="000000"/>
          <w:sz w:val="24"/>
          <w:szCs w:val="24"/>
          <w:lang w:eastAsia="es-DO"/>
        </w:rPr>
      </w:pPr>
      <w:r>
        <w:rPr>
          <w:rFonts w:ascii="Gill Sans MT" w:eastAsia="Verdana" w:hAnsi="Gill Sans MT" w:cs="Verdana"/>
          <w:sz w:val="20"/>
          <w:szCs w:val="24"/>
        </w:rPr>
        <w:t>30</w:t>
      </w:r>
      <w:r w:rsidR="002E781B">
        <w:rPr>
          <w:rFonts w:ascii="Gill Sans MT" w:eastAsia="Verdana" w:hAnsi="Gill Sans MT" w:cs="Verdana"/>
          <w:sz w:val="24"/>
          <w:szCs w:val="24"/>
        </w:rPr>
        <w:t xml:space="preserve">. </w:t>
      </w:r>
      <w:r w:rsidR="005E0E73" w:rsidRPr="00A530EE">
        <w:rPr>
          <w:rFonts w:ascii="Gill Sans MT" w:eastAsia="Times New Roman" w:hAnsi="Gill Sans MT"/>
          <w:b/>
          <w:bCs/>
          <w:color w:val="000000"/>
          <w:sz w:val="24"/>
          <w:szCs w:val="24"/>
          <w:lang w:eastAsia="es-DO"/>
        </w:rPr>
        <w:t>Inspeccionar Inmuebles para emisión de los Certificados de Inscripción Catastral.</w:t>
      </w:r>
    </w:p>
    <w:p w14:paraId="4D7E49CC" w14:textId="398C31B9" w:rsidR="0010742E" w:rsidRDefault="005E0E73" w:rsidP="005E49C9">
      <w:pPr>
        <w:tabs>
          <w:tab w:val="left" w:pos="1046"/>
        </w:tabs>
        <w:spacing w:line="276" w:lineRule="auto"/>
        <w:ind w:right="129" w:firstLine="270"/>
        <w:jc w:val="both"/>
        <w:rPr>
          <w:rFonts w:ascii="Gill Sans MT" w:eastAsia="Verdana" w:hAnsi="Gill Sans MT" w:cs="Verdana"/>
          <w:b/>
          <w:bCs/>
          <w:sz w:val="24"/>
          <w:szCs w:val="24"/>
        </w:rPr>
      </w:pPr>
      <w:r w:rsidRPr="00A530EE">
        <w:rPr>
          <w:rFonts w:ascii="Gill Sans MT" w:eastAsia="Verdana" w:hAnsi="Gill Sans MT" w:cs="Verdana"/>
          <w:sz w:val="24"/>
          <w:szCs w:val="24"/>
        </w:rPr>
        <w:t>En esta Acti</w:t>
      </w:r>
      <w:r w:rsidR="00E3431B" w:rsidRPr="00A530EE">
        <w:rPr>
          <w:rFonts w:ascii="Gill Sans MT" w:eastAsia="Verdana" w:hAnsi="Gill Sans MT" w:cs="Verdana"/>
          <w:sz w:val="24"/>
          <w:szCs w:val="24"/>
        </w:rPr>
        <w:t xml:space="preserve">vidad, se logró el avance </w:t>
      </w:r>
      <w:r w:rsidRPr="00A530EE">
        <w:rPr>
          <w:rFonts w:ascii="Gill Sans MT" w:eastAsia="Verdana" w:hAnsi="Gill Sans MT" w:cs="Verdana"/>
          <w:sz w:val="24"/>
          <w:szCs w:val="24"/>
        </w:rPr>
        <w:t xml:space="preserve">de </w:t>
      </w:r>
      <w:r w:rsidR="0010742E" w:rsidRPr="00A530EE">
        <w:rPr>
          <w:rFonts w:ascii="Gill Sans MT" w:eastAsia="Verdana" w:hAnsi="Gill Sans MT" w:cs="Verdana"/>
          <w:b/>
          <w:sz w:val="24"/>
          <w:szCs w:val="24"/>
        </w:rPr>
        <w:t>33</w:t>
      </w:r>
      <w:r w:rsidRPr="00A530EE">
        <w:rPr>
          <w:rFonts w:ascii="Gill Sans MT" w:eastAsia="Verdana" w:hAnsi="Gill Sans MT" w:cs="Verdana"/>
          <w:b/>
          <w:sz w:val="24"/>
          <w:szCs w:val="24"/>
        </w:rPr>
        <w:t>%</w:t>
      </w:r>
      <w:r w:rsidRPr="00A530EE">
        <w:rPr>
          <w:rFonts w:ascii="Gill Sans MT" w:eastAsia="Verdana" w:hAnsi="Gill Sans MT" w:cs="Verdana"/>
          <w:sz w:val="24"/>
          <w:szCs w:val="24"/>
        </w:rPr>
        <w:t xml:space="preserve"> de la inspección de Inmuebles para la emisión de los certi</w:t>
      </w:r>
      <w:r w:rsidR="00385CDC" w:rsidRPr="00A530EE">
        <w:rPr>
          <w:rFonts w:ascii="Gill Sans MT" w:eastAsia="Verdana" w:hAnsi="Gill Sans MT" w:cs="Verdana"/>
          <w:sz w:val="24"/>
          <w:szCs w:val="24"/>
        </w:rPr>
        <w:t xml:space="preserve">ficados, dicha </w:t>
      </w:r>
      <w:r w:rsidR="00C50997" w:rsidRPr="00A530EE">
        <w:rPr>
          <w:rFonts w:ascii="Gill Sans MT" w:eastAsia="Verdana" w:hAnsi="Gill Sans MT" w:cs="Verdana"/>
          <w:sz w:val="24"/>
          <w:szCs w:val="24"/>
        </w:rPr>
        <w:t>meta quedo en</w:t>
      </w:r>
      <w:r w:rsidR="0010742E" w:rsidRPr="00A530EE">
        <w:rPr>
          <w:rFonts w:ascii="Gill Sans MT" w:eastAsia="Verdana" w:hAnsi="Gill Sans MT" w:cs="Verdana"/>
          <w:sz w:val="24"/>
          <w:szCs w:val="24"/>
        </w:rPr>
        <w:t xml:space="preserve"> rojo</w:t>
      </w:r>
      <w:r w:rsidR="00C50997" w:rsidRPr="00A530EE">
        <w:rPr>
          <w:rFonts w:ascii="Gill Sans MT" w:eastAsia="Verdana" w:hAnsi="Gill Sans MT" w:cs="Verdana"/>
          <w:sz w:val="24"/>
          <w:szCs w:val="24"/>
        </w:rPr>
        <w:t xml:space="preserve"> ya que todos los expedientes que entraron </w:t>
      </w:r>
      <w:r w:rsidR="0010742E" w:rsidRPr="00A530EE">
        <w:rPr>
          <w:rFonts w:ascii="Gill Sans MT" w:eastAsia="Verdana" w:hAnsi="Gill Sans MT" w:cs="Verdana"/>
          <w:sz w:val="24"/>
          <w:szCs w:val="24"/>
        </w:rPr>
        <w:t xml:space="preserve">fueron </w:t>
      </w:r>
      <w:r w:rsidR="0010742E" w:rsidRPr="00A530EE">
        <w:rPr>
          <w:rFonts w:ascii="Gill Sans MT" w:eastAsia="Verdana" w:hAnsi="Gill Sans MT" w:cs="Verdana"/>
          <w:b/>
          <w:bCs/>
          <w:sz w:val="24"/>
          <w:szCs w:val="24"/>
        </w:rPr>
        <w:t>593</w:t>
      </w:r>
      <w:r w:rsidR="0010742E" w:rsidRPr="00A530EE">
        <w:rPr>
          <w:rFonts w:ascii="Gill Sans MT" w:eastAsia="Verdana" w:hAnsi="Gill Sans MT" w:cs="Verdana"/>
          <w:sz w:val="24"/>
          <w:szCs w:val="24"/>
        </w:rPr>
        <w:t xml:space="preserve"> y trabajados </w:t>
      </w:r>
      <w:r w:rsidR="0010742E" w:rsidRPr="00A530EE">
        <w:rPr>
          <w:rFonts w:ascii="Gill Sans MT" w:eastAsia="Verdana" w:hAnsi="Gill Sans MT" w:cs="Verdana"/>
          <w:b/>
          <w:bCs/>
          <w:sz w:val="24"/>
          <w:szCs w:val="24"/>
        </w:rPr>
        <w:t>194.</w:t>
      </w:r>
    </w:p>
    <w:p w14:paraId="525C6AC3" w14:textId="77777777" w:rsidR="00F546C7" w:rsidRDefault="00F546C7" w:rsidP="005E49C9">
      <w:pPr>
        <w:tabs>
          <w:tab w:val="left" w:pos="1046"/>
        </w:tabs>
        <w:spacing w:line="276" w:lineRule="auto"/>
        <w:ind w:right="129" w:firstLine="270"/>
        <w:jc w:val="both"/>
        <w:rPr>
          <w:rFonts w:ascii="Gill Sans MT" w:eastAsia="Verdana" w:hAnsi="Gill Sans MT" w:cs="Verdana"/>
          <w:b/>
          <w:bCs/>
          <w:sz w:val="24"/>
          <w:szCs w:val="24"/>
        </w:rPr>
      </w:pPr>
    </w:p>
    <w:p w14:paraId="1FDA7348" w14:textId="34DE0440" w:rsidR="005E0E73" w:rsidRPr="002E781B" w:rsidRDefault="00441EE1" w:rsidP="009E5B86">
      <w:pPr>
        <w:tabs>
          <w:tab w:val="left" w:pos="1046"/>
        </w:tabs>
        <w:spacing w:line="276" w:lineRule="auto"/>
        <w:ind w:left="284" w:right="129"/>
        <w:jc w:val="both"/>
        <w:rPr>
          <w:rFonts w:ascii="Gill Sans MT" w:eastAsia="Times New Roman" w:hAnsi="Gill Sans MT"/>
          <w:b/>
          <w:bCs/>
          <w:color w:val="000000"/>
          <w:sz w:val="24"/>
          <w:szCs w:val="24"/>
          <w:lang w:eastAsia="es-DO"/>
        </w:rPr>
      </w:pPr>
      <w:r>
        <w:rPr>
          <w:rFonts w:ascii="Gill Sans MT" w:eastAsia="Times New Roman" w:hAnsi="Gill Sans MT"/>
          <w:bCs/>
          <w:color w:val="000000"/>
          <w:sz w:val="16"/>
          <w:szCs w:val="24"/>
          <w:lang w:eastAsia="es-DO"/>
        </w:rPr>
        <w:t>31</w:t>
      </w:r>
      <w:r w:rsidR="002E781B">
        <w:rPr>
          <w:rFonts w:ascii="Gill Sans MT" w:eastAsia="Times New Roman" w:hAnsi="Gill Sans MT"/>
          <w:b/>
          <w:bCs/>
          <w:color w:val="000000"/>
          <w:sz w:val="24"/>
          <w:szCs w:val="24"/>
          <w:lang w:eastAsia="es-DO"/>
        </w:rPr>
        <w:t xml:space="preserve">. </w:t>
      </w:r>
      <w:r w:rsidR="005E0E73" w:rsidRPr="002E781B">
        <w:rPr>
          <w:rFonts w:ascii="Gill Sans MT" w:eastAsia="Times New Roman" w:hAnsi="Gill Sans MT"/>
          <w:b/>
          <w:bCs/>
          <w:color w:val="000000"/>
          <w:sz w:val="24"/>
          <w:szCs w:val="24"/>
          <w:lang w:eastAsia="es-DO"/>
        </w:rPr>
        <w:t xml:space="preserve">Identificar y Valorar las propiedades del Estado (Dentro del </w:t>
      </w:r>
      <w:r w:rsidR="00E56973">
        <w:rPr>
          <w:rFonts w:ascii="Gill Sans MT" w:eastAsia="Times New Roman" w:hAnsi="Gill Sans MT"/>
          <w:b/>
          <w:bCs/>
          <w:color w:val="000000"/>
          <w:sz w:val="24"/>
          <w:szCs w:val="24"/>
          <w:lang w:eastAsia="es-DO"/>
        </w:rPr>
        <w:t>P</w:t>
      </w:r>
      <w:r w:rsidR="005E0E73" w:rsidRPr="002E781B">
        <w:rPr>
          <w:rFonts w:ascii="Gill Sans MT" w:eastAsia="Times New Roman" w:hAnsi="Gill Sans MT"/>
          <w:b/>
          <w:bCs/>
          <w:color w:val="000000"/>
          <w:sz w:val="24"/>
          <w:szCs w:val="24"/>
          <w:lang w:eastAsia="es-DO"/>
        </w:rPr>
        <w:t>roceso de Titulación)</w:t>
      </w:r>
      <w:r w:rsidR="00E56973">
        <w:rPr>
          <w:rFonts w:ascii="Gill Sans MT" w:eastAsia="Times New Roman" w:hAnsi="Gill Sans MT"/>
          <w:b/>
          <w:bCs/>
          <w:color w:val="000000"/>
          <w:sz w:val="24"/>
          <w:szCs w:val="24"/>
          <w:lang w:eastAsia="es-DO"/>
        </w:rPr>
        <w:t>.</w:t>
      </w:r>
    </w:p>
    <w:p w14:paraId="291F9E64" w14:textId="58449956" w:rsidR="007E6E25" w:rsidRDefault="005E0E73" w:rsidP="009E5B86">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Activida</w:t>
      </w:r>
      <w:r w:rsidR="00E3431B">
        <w:rPr>
          <w:rFonts w:ascii="Gill Sans MT" w:eastAsia="Verdana" w:hAnsi="Gill Sans MT" w:cs="Verdana"/>
          <w:sz w:val="24"/>
          <w:szCs w:val="24"/>
        </w:rPr>
        <w:t xml:space="preserve">d, se logró el avance </w:t>
      </w:r>
      <w:r w:rsidRPr="007A0560">
        <w:rPr>
          <w:rFonts w:ascii="Gill Sans MT" w:eastAsia="Verdana" w:hAnsi="Gill Sans MT" w:cs="Verdana"/>
          <w:sz w:val="24"/>
          <w:szCs w:val="24"/>
        </w:rPr>
        <w:t xml:space="preserve">de </w:t>
      </w:r>
      <w:r w:rsidR="00727C8B">
        <w:rPr>
          <w:rFonts w:ascii="Gill Sans MT" w:eastAsia="Verdana" w:hAnsi="Gill Sans MT" w:cs="Verdana"/>
          <w:b/>
          <w:sz w:val="24"/>
          <w:szCs w:val="24"/>
        </w:rPr>
        <w:t>25</w:t>
      </w:r>
      <w:r w:rsidRPr="007A0560">
        <w:rPr>
          <w:rFonts w:ascii="Gill Sans MT" w:eastAsia="Verdana" w:hAnsi="Gill Sans MT" w:cs="Verdana"/>
          <w:b/>
          <w:sz w:val="24"/>
          <w:szCs w:val="24"/>
        </w:rPr>
        <w:t xml:space="preserve">% </w:t>
      </w:r>
      <w:r w:rsidRPr="007A0560">
        <w:rPr>
          <w:rFonts w:ascii="Gill Sans MT" w:eastAsia="Verdana" w:hAnsi="Gill Sans MT" w:cs="Verdana"/>
          <w:sz w:val="24"/>
          <w:szCs w:val="24"/>
        </w:rPr>
        <w:t xml:space="preserve">de la </w:t>
      </w:r>
      <w:r w:rsidR="006B21D4" w:rsidRPr="007A0560">
        <w:rPr>
          <w:rFonts w:ascii="Gill Sans MT" w:eastAsia="Verdana" w:hAnsi="Gill Sans MT" w:cs="Verdana"/>
          <w:sz w:val="24"/>
          <w:szCs w:val="24"/>
        </w:rPr>
        <w:t>identificación</w:t>
      </w:r>
      <w:r w:rsidRPr="007A0560">
        <w:rPr>
          <w:rFonts w:ascii="Gill Sans MT" w:eastAsia="Verdana" w:hAnsi="Gill Sans MT" w:cs="Verdana"/>
          <w:sz w:val="24"/>
          <w:szCs w:val="24"/>
        </w:rPr>
        <w:t xml:space="preserve"> </w:t>
      </w:r>
      <w:r w:rsidR="006B21D4" w:rsidRPr="007A0560">
        <w:rPr>
          <w:rFonts w:ascii="Gill Sans MT" w:eastAsia="Verdana" w:hAnsi="Gill Sans MT" w:cs="Verdana"/>
          <w:sz w:val="24"/>
          <w:szCs w:val="24"/>
        </w:rPr>
        <w:t>y valoración de las propiedades del estado</w:t>
      </w:r>
      <w:r w:rsidRPr="007A0560">
        <w:rPr>
          <w:rFonts w:ascii="Gill Sans MT" w:eastAsia="Verdana" w:hAnsi="Gill Sans MT" w:cs="Verdana"/>
          <w:sz w:val="24"/>
          <w:szCs w:val="24"/>
        </w:rPr>
        <w:t xml:space="preserve">, dicha meta fue lograda. </w:t>
      </w:r>
    </w:p>
    <w:p w14:paraId="0A83D53D" w14:textId="77777777" w:rsidR="005E49C9" w:rsidRDefault="005E49C9" w:rsidP="009E5B86">
      <w:pPr>
        <w:tabs>
          <w:tab w:val="left" w:pos="1046"/>
        </w:tabs>
        <w:spacing w:line="276" w:lineRule="auto"/>
        <w:ind w:right="129"/>
        <w:jc w:val="both"/>
        <w:rPr>
          <w:rFonts w:ascii="Gill Sans MT" w:eastAsia="Verdana" w:hAnsi="Gill Sans MT" w:cs="Verdana"/>
          <w:sz w:val="24"/>
          <w:szCs w:val="24"/>
        </w:rPr>
      </w:pPr>
    </w:p>
    <w:p w14:paraId="0A5296BA" w14:textId="3576A755" w:rsidR="006B21D4" w:rsidRPr="00441EE1" w:rsidRDefault="006B21D4" w:rsidP="009E5B86">
      <w:pPr>
        <w:pStyle w:val="Prrafodelista"/>
        <w:numPr>
          <w:ilvl w:val="0"/>
          <w:numId w:val="17"/>
        </w:numPr>
        <w:tabs>
          <w:tab w:val="left" w:pos="1046"/>
        </w:tabs>
        <w:spacing w:before="0" w:line="276" w:lineRule="auto"/>
        <w:ind w:right="129"/>
        <w:jc w:val="both"/>
        <w:rPr>
          <w:rFonts w:ascii="Gill Sans MT" w:eastAsia="Verdana" w:hAnsi="Gill Sans MT" w:cs="Verdana"/>
          <w:sz w:val="24"/>
          <w:szCs w:val="24"/>
        </w:rPr>
      </w:pPr>
      <w:r w:rsidRPr="00441EE1">
        <w:rPr>
          <w:rFonts w:ascii="Gill Sans MT" w:eastAsia="Times New Roman" w:hAnsi="Gill Sans MT"/>
          <w:b/>
          <w:bCs/>
          <w:color w:val="000000"/>
          <w:sz w:val="24"/>
          <w:szCs w:val="24"/>
          <w:lang w:eastAsia="es-DO"/>
        </w:rPr>
        <w:t>Cumplir el Indicador de Eficacia presupuestaria del Sistema de Metas Presidenciales</w:t>
      </w:r>
      <w:r w:rsidR="00E56973">
        <w:rPr>
          <w:rFonts w:ascii="Gill Sans MT" w:eastAsia="Times New Roman" w:hAnsi="Gill Sans MT"/>
          <w:b/>
          <w:bCs/>
          <w:color w:val="000000"/>
          <w:sz w:val="24"/>
          <w:szCs w:val="24"/>
          <w:lang w:eastAsia="es-DO"/>
        </w:rPr>
        <w:t>.</w:t>
      </w:r>
    </w:p>
    <w:p w14:paraId="318DF8A9" w14:textId="2E8948D5" w:rsidR="00F546C7" w:rsidRDefault="006B21D4" w:rsidP="009E5B86">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actividad, se logró la meta</w:t>
      </w:r>
      <w:r w:rsidR="00A657D5">
        <w:rPr>
          <w:rFonts w:ascii="Gill Sans MT" w:eastAsia="Verdana" w:hAnsi="Gill Sans MT" w:cs="Verdana"/>
          <w:sz w:val="24"/>
          <w:szCs w:val="24"/>
        </w:rPr>
        <w:t xml:space="preserve"> de un </w:t>
      </w:r>
      <w:r w:rsidR="007E6E25">
        <w:rPr>
          <w:rFonts w:ascii="Gill Sans MT" w:eastAsia="Verdana" w:hAnsi="Gill Sans MT" w:cs="Verdana"/>
          <w:b/>
          <w:bCs/>
          <w:sz w:val="24"/>
          <w:szCs w:val="24"/>
        </w:rPr>
        <w:t>20</w:t>
      </w:r>
      <w:r w:rsidR="00A657D5" w:rsidRPr="00A657D5">
        <w:rPr>
          <w:rFonts w:ascii="Gill Sans MT" w:eastAsia="Verdana" w:hAnsi="Gill Sans MT" w:cs="Verdana"/>
          <w:b/>
          <w:bCs/>
          <w:sz w:val="24"/>
          <w:szCs w:val="24"/>
        </w:rPr>
        <w:t>%</w:t>
      </w:r>
      <w:r w:rsidR="00A657D5">
        <w:rPr>
          <w:rFonts w:ascii="Gill Sans MT" w:eastAsia="Verdana" w:hAnsi="Gill Sans MT" w:cs="Verdana"/>
          <w:sz w:val="24"/>
          <w:szCs w:val="24"/>
        </w:rPr>
        <w:t xml:space="preserve">, a un se está a la espera DIGEPRES para que ellos envíen los nuevos lineamientos del año 2021, faltando así un </w:t>
      </w:r>
      <w:r w:rsidR="007E6E25">
        <w:rPr>
          <w:rFonts w:ascii="Gill Sans MT" w:eastAsia="Verdana" w:hAnsi="Gill Sans MT" w:cs="Verdana"/>
          <w:b/>
          <w:bCs/>
          <w:sz w:val="24"/>
          <w:szCs w:val="24"/>
        </w:rPr>
        <w:t>5</w:t>
      </w:r>
      <w:r w:rsidR="00A657D5" w:rsidRPr="00A657D5">
        <w:rPr>
          <w:rFonts w:ascii="Gill Sans MT" w:eastAsia="Verdana" w:hAnsi="Gill Sans MT" w:cs="Verdana"/>
          <w:b/>
          <w:bCs/>
          <w:sz w:val="24"/>
          <w:szCs w:val="24"/>
        </w:rPr>
        <w:t>%</w:t>
      </w:r>
      <w:r w:rsidR="00A657D5">
        <w:rPr>
          <w:rFonts w:ascii="Gill Sans MT" w:eastAsia="Verdana" w:hAnsi="Gill Sans MT" w:cs="Verdana"/>
          <w:sz w:val="24"/>
          <w:szCs w:val="24"/>
        </w:rPr>
        <w:t xml:space="preserve"> para completar la meta de este </w:t>
      </w:r>
    </w:p>
    <w:p w14:paraId="63BBDA42" w14:textId="77777777" w:rsidR="00F546C7" w:rsidRDefault="00F546C7" w:rsidP="009E5B86">
      <w:pPr>
        <w:tabs>
          <w:tab w:val="left" w:pos="1046"/>
        </w:tabs>
        <w:spacing w:line="276" w:lineRule="auto"/>
        <w:ind w:right="129"/>
        <w:jc w:val="both"/>
        <w:rPr>
          <w:rFonts w:ascii="Gill Sans MT" w:eastAsia="Verdana" w:hAnsi="Gill Sans MT" w:cs="Verdana"/>
          <w:sz w:val="24"/>
          <w:szCs w:val="24"/>
        </w:rPr>
      </w:pPr>
    </w:p>
    <w:p w14:paraId="685248BB" w14:textId="3E788B8A" w:rsidR="00A657D5" w:rsidRDefault="00A657D5" w:rsidP="009E5B86">
      <w:pPr>
        <w:tabs>
          <w:tab w:val="left" w:pos="1046"/>
        </w:tabs>
        <w:spacing w:line="276" w:lineRule="auto"/>
        <w:ind w:right="129"/>
        <w:jc w:val="both"/>
        <w:rPr>
          <w:rFonts w:ascii="Gill Sans MT" w:eastAsia="Verdana" w:hAnsi="Gill Sans MT" w:cs="Verdana"/>
          <w:sz w:val="24"/>
          <w:szCs w:val="24"/>
        </w:rPr>
      </w:pPr>
      <w:r>
        <w:rPr>
          <w:rFonts w:ascii="Gill Sans MT" w:eastAsia="Verdana" w:hAnsi="Gill Sans MT" w:cs="Verdana"/>
          <w:sz w:val="24"/>
          <w:szCs w:val="24"/>
        </w:rPr>
        <w:t xml:space="preserve">trimestre que sería un </w:t>
      </w:r>
      <w:r w:rsidR="007E6E25">
        <w:rPr>
          <w:rFonts w:ascii="Gill Sans MT" w:eastAsia="Verdana" w:hAnsi="Gill Sans MT" w:cs="Verdana"/>
          <w:b/>
          <w:bCs/>
          <w:sz w:val="24"/>
          <w:szCs w:val="24"/>
        </w:rPr>
        <w:t>25</w:t>
      </w:r>
      <w:r w:rsidR="00C45A22" w:rsidRPr="00A657D5">
        <w:rPr>
          <w:rFonts w:ascii="Gill Sans MT" w:eastAsia="Verdana" w:hAnsi="Gill Sans MT" w:cs="Verdana"/>
          <w:b/>
          <w:bCs/>
          <w:sz w:val="24"/>
          <w:szCs w:val="24"/>
        </w:rPr>
        <w:t>%</w:t>
      </w:r>
      <w:r w:rsidR="00C45A22">
        <w:rPr>
          <w:rFonts w:ascii="Gill Sans MT" w:eastAsia="Verdana" w:hAnsi="Gill Sans MT" w:cs="Verdana"/>
          <w:b/>
          <w:bCs/>
          <w:sz w:val="24"/>
          <w:szCs w:val="24"/>
        </w:rPr>
        <w:t>,</w:t>
      </w:r>
      <w:r w:rsidR="00C45A22">
        <w:rPr>
          <w:rFonts w:ascii="Gill Sans MT" w:eastAsia="Verdana" w:hAnsi="Gill Sans MT" w:cs="Verdana"/>
          <w:sz w:val="24"/>
          <w:szCs w:val="24"/>
        </w:rPr>
        <w:t xml:space="preserve"> de</w:t>
      </w:r>
      <w:r>
        <w:rPr>
          <w:rFonts w:ascii="Gill Sans MT" w:eastAsia="Verdana" w:hAnsi="Gill Sans MT" w:cs="Verdana"/>
          <w:sz w:val="24"/>
          <w:szCs w:val="24"/>
        </w:rPr>
        <w:t xml:space="preserve"> </w:t>
      </w:r>
      <w:r w:rsidR="00A367AE">
        <w:rPr>
          <w:rFonts w:ascii="Gill Sans MT" w:eastAsia="Verdana" w:hAnsi="Gill Sans MT" w:cs="Verdana"/>
          <w:sz w:val="24"/>
          <w:szCs w:val="24"/>
        </w:rPr>
        <w:t>todo modo</w:t>
      </w:r>
      <w:r>
        <w:rPr>
          <w:rFonts w:ascii="Gill Sans MT" w:eastAsia="Verdana" w:hAnsi="Gill Sans MT" w:cs="Verdana"/>
          <w:sz w:val="24"/>
          <w:szCs w:val="24"/>
        </w:rPr>
        <w:t xml:space="preserve"> se cargó</w:t>
      </w:r>
      <w:r w:rsidR="00385CDC">
        <w:rPr>
          <w:rFonts w:ascii="Gill Sans MT" w:eastAsia="Verdana" w:hAnsi="Gill Sans MT" w:cs="Verdana"/>
          <w:sz w:val="24"/>
          <w:szCs w:val="24"/>
        </w:rPr>
        <w:t xml:space="preserve"> la información al sistema, sin calificación por </w:t>
      </w:r>
      <w:r w:rsidR="005E49C9">
        <w:rPr>
          <w:rFonts w:ascii="Gill Sans MT" w:eastAsia="Verdana" w:hAnsi="Gill Sans MT" w:cs="Verdana"/>
          <w:sz w:val="24"/>
          <w:szCs w:val="24"/>
        </w:rPr>
        <w:t>e</w:t>
      </w:r>
      <w:r w:rsidR="00385CDC">
        <w:rPr>
          <w:rFonts w:ascii="Gill Sans MT" w:eastAsia="Verdana" w:hAnsi="Gill Sans MT" w:cs="Verdana"/>
          <w:sz w:val="24"/>
          <w:szCs w:val="24"/>
        </w:rPr>
        <w:t>l órgano rector</w:t>
      </w:r>
      <w:r>
        <w:rPr>
          <w:rFonts w:ascii="Gill Sans MT" w:eastAsia="Verdana" w:hAnsi="Gill Sans MT" w:cs="Verdana"/>
          <w:sz w:val="24"/>
          <w:szCs w:val="24"/>
        </w:rPr>
        <w:t xml:space="preserve"> y para que este como evidencia</w:t>
      </w:r>
      <w:r w:rsidR="002C45A8">
        <w:rPr>
          <w:rFonts w:ascii="Gill Sans MT" w:eastAsia="Verdana" w:hAnsi="Gill Sans MT" w:cs="Verdana"/>
          <w:sz w:val="24"/>
          <w:szCs w:val="24"/>
        </w:rPr>
        <w:t xml:space="preserve"> por el porcentaje que se le coloco a esta actividad.</w:t>
      </w:r>
    </w:p>
    <w:p w14:paraId="738B7C68" w14:textId="49309791" w:rsidR="00064133" w:rsidRPr="002E781B" w:rsidRDefault="002E781B" w:rsidP="00064133">
      <w:pPr>
        <w:tabs>
          <w:tab w:val="left" w:pos="1046"/>
        </w:tabs>
        <w:spacing w:line="276" w:lineRule="auto"/>
        <w:ind w:left="284" w:right="129"/>
        <w:jc w:val="both"/>
        <w:rPr>
          <w:rFonts w:ascii="Gill Sans MT" w:eastAsia="Times New Roman" w:hAnsi="Gill Sans MT"/>
          <w:b/>
          <w:bCs/>
          <w:color w:val="000000"/>
          <w:sz w:val="24"/>
          <w:szCs w:val="24"/>
          <w:lang w:eastAsia="es-DO"/>
        </w:rPr>
      </w:pPr>
      <w:r w:rsidRPr="002E781B">
        <w:rPr>
          <w:rFonts w:ascii="Gill Sans MT" w:eastAsia="Times New Roman" w:hAnsi="Gill Sans MT"/>
          <w:bCs/>
          <w:color w:val="000000"/>
          <w:sz w:val="18"/>
          <w:szCs w:val="24"/>
          <w:lang w:eastAsia="es-DO"/>
        </w:rPr>
        <w:t>3</w:t>
      </w:r>
      <w:r w:rsidR="00441EE1">
        <w:rPr>
          <w:rFonts w:ascii="Gill Sans MT" w:eastAsia="Times New Roman" w:hAnsi="Gill Sans MT"/>
          <w:bCs/>
          <w:color w:val="000000"/>
          <w:sz w:val="18"/>
          <w:szCs w:val="24"/>
          <w:lang w:eastAsia="es-DO"/>
        </w:rPr>
        <w:t>3</w:t>
      </w:r>
      <w:r w:rsidRPr="002E781B">
        <w:rPr>
          <w:rFonts w:ascii="Gill Sans MT" w:eastAsia="Times New Roman" w:hAnsi="Gill Sans MT"/>
          <w:bCs/>
          <w:color w:val="000000"/>
          <w:sz w:val="24"/>
          <w:szCs w:val="24"/>
          <w:lang w:eastAsia="es-DO"/>
        </w:rPr>
        <w:t>.</w:t>
      </w:r>
      <w:r w:rsidRPr="002E781B">
        <w:rPr>
          <w:rFonts w:ascii="Gill Sans MT" w:eastAsia="Times New Roman" w:hAnsi="Gill Sans MT"/>
          <w:b/>
          <w:bCs/>
          <w:color w:val="000000"/>
          <w:sz w:val="24"/>
          <w:szCs w:val="24"/>
          <w:lang w:eastAsia="es-DO"/>
        </w:rPr>
        <w:t xml:space="preserve"> </w:t>
      </w:r>
      <w:r w:rsidR="006B21D4" w:rsidRPr="002E781B">
        <w:rPr>
          <w:rFonts w:ascii="Gill Sans MT" w:eastAsia="Times New Roman" w:hAnsi="Gill Sans MT"/>
          <w:b/>
          <w:bCs/>
          <w:color w:val="000000"/>
          <w:sz w:val="24"/>
          <w:szCs w:val="24"/>
          <w:lang w:eastAsia="es-DO"/>
        </w:rPr>
        <w:t xml:space="preserve">Monitorear y Evaluar los </w:t>
      </w:r>
      <w:r w:rsidR="00A614F0">
        <w:rPr>
          <w:rFonts w:ascii="Gill Sans MT" w:eastAsia="Times New Roman" w:hAnsi="Gill Sans MT"/>
          <w:b/>
          <w:bCs/>
          <w:color w:val="000000"/>
          <w:sz w:val="24"/>
          <w:szCs w:val="24"/>
          <w:lang w:eastAsia="es-DO"/>
        </w:rPr>
        <w:t>P</w:t>
      </w:r>
      <w:r w:rsidR="006B21D4" w:rsidRPr="002E781B">
        <w:rPr>
          <w:rFonts w:ascii="Gill Sans MT" w:eastAsia="Times New Roman" w:hAnsi="Gill Sans MT"/>
          <w:b/>
          <w:bCs/>
          <w:color w:val="000000"/>
          <w:sz w:val="24"/>
          <w:szCs w:val="24"/>
          <w:lang w:eastAsia="es-DO"/>
        </w:rPr>
        <w:t>lanes.</w:t>
      </w:r>
    </w:p>
    <w:p w14:paraId="405C7E75" w14:textId="5F36FC35" w:rsidR="006B21D4" w:rsidRDefault="006B21D4" w:rsidP="009E5B86">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E3431B">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7E6E25">
        <w:rPr>
          <w:rFonts w:ascii="Gill Sans MT" w:eastAsia="Verdana" w:hAnsi="Gill Sans MT" w:cs="Verdana"/>
          <w:b/>
          <w:sz w:val="24"/>
          <w:szCs w:val="24"/>
        </w:rPr>
        <w:t>25</w:t>
      </w:r>
      <w:r w:rsidRPr="007A0560">
        <w:rPr>
          <w:rFonts w:ascii="Gill Sans MT" w:eastAsia="Verdana" w:hAnsi="Gill Sans MT" w:cs="Verdana"/>
          <w:b/>
          <w:sz w:val="24"/>
          <w:szCs w:val="24"/>
        </w:rPr>
        <w:t xml:space="preserve">% </w:t>
      </w:r>
      <w:r w:rsidRPr="007A0560">
        <w:rPr>
          <w:rFonts w:ascii="Gill Sans MT" w:eastAsia="Verdana" w:hAnsi="Gill Sans MT" w:cs="Verdana"/>
          <w:sz w:val="24"/>
          <w:szCs w:val="24"/>
        </w:rPr>
        <w:t xml:space="preserve">de los monitores y evaluaciones de los planes, dicha meta fue lograda. </w:t>
      </w:r>
    </w:p>
    <w:p w14:paraId="100B3944" w14:textId="1DE4883C" w:rsidR="00A614F0" w:rsidRDefault="00FD437C" w:rsidP="009E5B86">
      <w:pPr>
        <w:tabs>
          <w:tab w:val="left" w:pos="1046"/>
        </w:tabs>
        <w:spacing w:line="276" w:lineRule="auto"/>
        <w:ind w:right="129"/>
        <w:jc w:val="both"/>
        <w:rPr>
          <w:rFonts w:ascii="Gill Sans MT" w:eastAsia="Times New Roman" w:hAnsi="Gill Sans MT" w:cs="Arial"/>
          <w:b/>
          <w:bCs/>
          <w:color w:val="000000" w:themeColor="text1"/>
          <w:sz w:val="24"/>
          <w:szCs w:val="24"/>
          <w:lang w:val="es-ES" w:eastAsia="es-DO"/>
        </w:rPr>
      </w:pPr>
      <w:r>
        <w:rPr>
          <w:rFonts w:ascii="Gill Sans MT" w:eastAsia="Times New Roman" w:hAnsi="Gill Sans MT" w:cs="Arial"/>
          <w:b/>
          <w:bCs/>
          <w:color w:val="000000" w:themeColor="text1"/>
          <w:sz w:val="24"/>
          <w:szCs w:val="24"/>
          <w:lang w:val="es-ES" w:eastAsia="es-DO"/>
        </w:rPr>
        <w:t xml:space="preserve">     </w:t>
      </w:r>
      <w:r w:rsidRPr="002E781B">
        <w:rPr>
          <w:rFonts w:ascii="Gill Sans MT" w:eastAsia="Times New Roman" w:hAnsi="Gill Sans MT"/>
          <w:bCs/>
          <w:color w:val="000000"/>
          <w:sz w:val="18"/>
          <w:szCs w:val="24"/>
          <w:lang w:eastAsia="es-DO"/>
        </w:rPr>
        <w:t>3</w:t>
      </w:r>
      <w:r>
        <w:rPr>
          <w:rFonts w:ascii="Gill Sans MT" w:eastAsia="Times New Roman" w:hAnsi="Gill Sans MT"/>
          <w:bCs/>
          <w:color w:val="000000"/>
          <w:sz w:val="18"/>
          <w:szCs w:val="24"/>
          <w:lang w:eastAsia="es-DO"/>
        </w:rPr>
        <w:t xml:space="preserve">4. </w:t>
      </w:r>
      <w:r w:rsidR="00A614F0" w:rsidRPr="00A614F0">
        <w:rPr>
          <w:rFonts w:ascii="Gill Sans MT" w:eastAsia="Times New Roman" w:hAnsi="Gill Sans MT" w:cs="Arial"/>
          <w:b/>
          <w:bCs/>
          <w:color w:val="000000" w:themeColor="text1"/>
          <w:sz w:val="24"/>
          <w:szCs w:val="24"/>
          <w:lang w:val="es-ES" w:eastAsia="es-DO"/>
        </w:rPr>
        <w:t xml:space="preserve">Revisar y </w:t>
      </w:r>
      <w:r w:rsidR="00A614F0">
        <w:rPr>
          <w:rFonts w:ascii="Gill Sans MT" w:eastAsia="Times New Roman" w:hAnsi="Gill Sans MT" w:cs="Arial"/>
          <w:b/>
          <w:bCs/>
          <w:color w:val="000000" w:themeColor="text1"/>
          <w:sz w:val="24"/>
          <w:szCs w:val="24"/>
          <w:lang w:val="es-ES" w:eastAsia="es-DO"/>
        </w:rPr>
        <w:t>M</w:t>
      </w:r>
      <w:r w:rsidR="00A614F0" w:rsidRPr="00A614F0">
        <w:rPr>
          <w:rFonts w:ascii="Gill Sans MT" w:eastAsia="Times New Roman" w:hAnsi="Gill Sans MT" w:cs="Arial"/>
          <w:b/>
          <w:bCs/>
          <w:color w:val="000000" w:themeColor="text1"/>
          <w:sz w:val="24"/>
          <w:szCs w:val="24"/>
          <w:lang w:val="es-ES" w:eastAsia="es-DO"/>
        </w:rPr>
        <w:t xml:space="preserve">ejora los </w:t>
      </w:r>
      <w:r w:rsidR="00A614F0">
        <w:rPr>
          <w:rFonts w:ascii="Gill Sans MT" w:eastAsia="Times New Roman" w:hAnsi="Gill Sans MT" w:cs="Arial"/>
          <w:b/>
          <w:bCs/>
          <w:color w:val="000000" w:themeColor="text1"/>
          <w:sz w:val="24"/>
          <w:szCs w:val="24"/>
          <w:lang w:val="es-ES" w:eastAsia="es-DO"/>
        </w:rPr>
        <w:t>P</w:t>
      </w:r>
      <w:r w:rsidR="00A614F0" w:rsidRPr="00A614F0">
        <w:rPr>
          <w:rFonts w:ascii="Gill Sans MT" w:eastAsia="Times New Roman" w:hAnsi="Gill Sans MT" w:cs="Arial"/>
          <w:b/>
          <w:bCs/>
          <w:color w:val="000000" w:themeColor="text1"/>
          <w:sz w:val="24"/>
          <w:szCs w:val="24"/>
          <w:lang w:val="es-ES" w:eastAsia="es-DO"/>
        </w:rPr>
        <w:t>rocesos de la DGCN</w:t>
      </w:r>
    </w:p>
    <w:p w14:paraId="001C9E34" w14:textId="3BD2AA93" w:rsidR="00A614F0" w:rsidRDefault="006B21D4" w:rsidP="009E5B86">
      <w:pPr>
        <w:tabs>
          <w:tab w:val="left" w:pos="1046"/>
        </w:tabs>
        <w:spacing w:line="276" w:lineRule="auto"/>
        <w:ind w:right="129"/>
        <w:jc w:val="both"/>
        <w:rPr>
          <w:rFonts w:ascii="Gill Sans MT" w:eastAsia="Verdana" w:hAnsi="Gill Sans MT" w:cs="Verdana"/>
          <w:sz w:val="24"/>
          <w:szCs w:val="24"/>
        </w:rPr>
      </w:pPr>
      <w:r w:rsidRPr="009E5B86">
        <w:rPr>
          <w:rFonts w:ascii="Gill Sans MT" w:eastAsia="Verdana" w:hAnsi="Gill Sans MT" w:cs="Verdana"/>
          <w:sz w:val="24"/>
          <w:szCs w:val="24"/>
        </w:rPr>
        <w:t>En esta Acti</w:t>
      </w:r>
      <w:r w:rsidR="002C2879" w:rsidRPr="009E5B86">
        <w:rPr>
          <w:rFonts w:ascii="Gill Sans MT" w:eastAsia="Verdana" w:hAnsi="Gill Sans MT" w:cs="Verdana"/>
          <w:sz w:val="24"/>
          <w:szCs w:val="24"/>
        </w:rPr>
        <w:t xml:space="preserve">vidad, se logró el avance </w:t>
      </w:r>
      <w:r w:rsidRPr="009E5B86">
        <w:rPr>
          <w:rFonts w:ascii="Gill Sans MT" w:eastAsia="Verdana" w:hAnsi="Gill Sans MT" w:cs="Verdana"/>
          <w:sz w:val="24"/>
          <w:szCs w:val="24"/>
        </w:rPr>
        <w:t xml:space="preserve">de </w:t>
      </w:r>
      <w:r w:rsidR="007E6E25">
        <w:rPr>
          <w:rFonts w:ascii="Gill Sans MT" w:eastAsia="Verdana" w:hAnsi="Gill Sans MT" w:cs="Verdana"/>
          <w:b/>
          <w:sz w:val="24"/>
          <w:szCs w:val="24"/>
        </w:rPr>
        <w:t>25</w:t>
      </w:r>
      <w:r w:rsidRPr="009E5B86">
        <w:rPr>
          <w:rFonts w:ascii="Gill Sans MT" w:eastAsia="Verdana" w:hAnsi="Gill Sans MT" w:cs="Verdana"/>
          <w:b/>
          <w:sz w:val="24"/>
          <w:szCs w:val="24"/>
        </w:rPr>
        <w:t>%</w:t>
      </w:r>
      <w:r w:rsidRPr="009E5B86">
        <w:rPr>
          <w:rFonts w:ascii="Gill Sans MT" w:eastAsia="Verdana" w:hAnsi="Gill Sans MT" w:cs="Verdana"/>
          <w:sz w:val="24"/>
          <w:szCs w:val="24"/>
        </w:rPr>
        <w:t xml:space="preserve"> de la documentación de los procesos y pr</w:t>
      </w:r>
      <w:r w:rsidR="00244BCE" w:rsidRPr="009E5B86">
        <w:rPr>
          <w:rFonts w:ascii="Gill Sans MT" w:eastAsia="Verdana" w:hAnsi="Gill Sans MT" w:cs="Verdana"/>
          <w:sz w:val="24"/>
          <w:szCs w:val="24"/>
        </w:rPr>
        <w:t>ocedimientos de áreas Técnicas y Transversales</w:t>
      </w:r>
      <w:r w:rsidRPr="009E5B86">
        <w:rPr>
          <w:rFonts w:ascii="Gill Sans MT" w:eastAsia="Verdana" w:hAnsi="Gill Sans MT" w:cs="Verdana"/>
          <w:sz w:val="24"/>
          <w:szCs w:val="24"/>
        </w:rPr>
        <w:t>,</w:t>
      </w:r>
      <w:r w:rsidR="00244BCE" w:rsidRPr="009E5B86">
        <w:rPr>
          <w:rFonts w:ascii="Gill Sans MT" w:eastAsia="Verdana" w:hAnsi="Gill Sans MT" w:cs="Verdana"/>
          <w:sz w:val="24"/>
          <w:szCs w:val="24"/>
        </w:rPr>
        <w:t xml:space="preserve"> dicha meta </w:t>
      </w:r>
      <w:r w:rsidR="00A614F0">
        <w:rPr>
          <w:rFonts w:ascii="Gill Sans MT" w:eastAsia="Verdana" w:hAnsi="Gill Sans MT" w:cs="Verdana"/>
          <w:sz w:val="24"/>
          <w:szCs w:val="24"/>
        </w:rPr>
        <w:t xml:space="preserve">fue </w:t>
      </w:r>
      <w:r w:rsidR="00385CDC" w:rsidRPr="009E5B86">
        <w:rPr>
          <w:rFonts w:ascii="Gill Sans MT" w:eastAsia="Verdana" w:hAnsi="Gill Sans MT" w:cs="Verdana"/>
          <w:sz w:val="24"/>
          <w:szCs w:val="24"/>
        </w:rPr>
        <w:t>lograda</w:t>
      </w:r>
      <w:r w:rsidR="00A614F0">
        <w:rPr>
          <w:rFonts w:ascii="Gill Sans MT" w:eastAsia="Verdana" w:hAnsi="Gill Sans MT" w:cs="Verdana"/>
          <w:sz w:val="24"/>
          <w:szCs w:val="24"/>
        </w:rPr>
        <w:t xml:space="preserve"> superando un </w:t>
      </w:r>
      <w:r w:rsidR="00A614F0" w:rsidRPr="00A614F0">
        <w:rPr>
          <w:rFonts w:ascii="Gill Sans MT" w:eastAsia="Verdana" w:hAnsi="Gill Sans MT" w:cs="Verdana"/>
          <w:b/>
          <w:bCs/>
          <w:sz w:val="24"/>
          <w:szCs w:val="24"/>
        </w:rPr>
        <w:t>7%</w:t>
      </w:r>
      <w:r w:rsidR="00A614F0">
        <w:rPr>
          <w:rFonts w:ascii="Gill Sans MT" w:eastAsia="Verdana" w:hAnsi="Gill Sans MT" w:cs="Verdana"/>
          <w:sz w:val="24"/>
          <w:szCs w:val="24"/>
        </w:rPr>
        <w:t xml:space="preserve"> de este trimestre. </w:t>
      </w:r>
    </w:p>
    <w:p w14:paraId="79567B99" w14:textId="6112865F" w:rsidR="007E6E25" w:rsidRDefault="002E781B" w:rsidP="00064133">
      <w:pPr>
        <w:tabs>
          <w:tab w:val="left" w:pos="1046"/>
        </w:tabs>
        <w:spacing w:line="276" w:lineRule="auto"/>
        <w:ind w:right="129"/>
        <w:jc w:val="both"/>
        <w:rPr>
          <w:rFonts w:ascii="Gill Sans MT" w:eastAsia="Times New Roman" w:hAnsi="Gill Sans MT"/>
          <w:b/>
          <w:bCs/>
          <w:color w:val="000000"/>
          <w:sz w:val="24"/>
          <w:szCs w:val="24"/>
          <w:lang w:eastAsia="es-DO"/>
        </w:rPr>
      </w:pPr>
      <w:r w:rsidRPr="002E781B">
        <w:rPr>
          <w:rFonts w:ascii="Gill Sans MT" w:eastAsia="Times New Roman" w:hAnsi="Gill Sans MT"/>
          <w:b/>
          <w:bCs/>
          <w:color w:val="000000"/>
          <w:sz w:val="24"/>
          <w:szCs w:val="24"/>
          <w:lang w:eastAsia="es-DO"/>
        </w:rPr>
        <w:lastRenderedPageBreak/>
        <w:t xml:space="preserve">    </w:t>
      </w:r>
      <w:r w:rsidR="00FD437C">
        <w:rPr>
          <w:noProof/>
        </w:rPr>
        <w:drawing>
          <wp:inline distT="0" distB="0" distL="0" distR="0" wp14:anchorId="719003E4" wp14:editId="592CB26D">
            <wp:extent cx="6628293" cy="2726871"/>
            <wp:effectExtent l="0" t="0" r="1270" b="0"/>
            <wp:docPr id="2" name="Imagen 2"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en cascada&#10;&#10;Descripción generada automáticamente"/>
                    <pic:cNvPicPr/>
                  </pic:nvPicPr>
                  <pic:blipFill rotWithShape="1">
                    <a:blip r:embed="rId17"/>
                    <a:srcRect l="2112" t="9451" r="2664" b="4421"/>
                    <a:stretch/>
                  </pic:blipFill>
                  <pic:spPr bwMode="auto">
                    <a:xfrm>
                      <a:off x="0" y="0"/>
                      <a:ext cx="6632332" cy="2728533"/>
                    </a:xfrm>
                    <a:prstGeom prst="rect">
                      <a:avLst/>
                    </a:prstGeom>
                    <a:ln>
                      <a:noFill/>
                    </a:ln>
                    <a:extLst>
                      <a:ext uri="{53640926-AAD7-44D8-BBD7-CCE9431645EC}">
                        <a14:shadowObscured xmlns:a14="http://schemas.microsoft.com/office/drawing/2010/main"/>
                      </a:ext>
                    </a:extLst>
                  </pic:spPr>
                </pic:pic>
              </a:graphicData>
            </a:graphic>
          </wp:inline>
        </w:drawing>
      </w:r>
    </w:p>
    <w:p w14:paraId="362A4E53" w14:textId="77777777" w:rsidR="00244BCE" w:rsidRPr="009D199C" w:rsidRDefault="00244BCE"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9D199C">
        <w:rPr>
          <w:rFonts w:ascii="Gill Sans MT" w:eastAsia="Times New Roman" w:hAnsi="Gill Sans MT"/>
          <w:b/>
          <w:bCs/>
          <w:color w:val="000000"/>
          <w:sz w:val="24"/>
          <w:szCs w:val="24"/>
          <w:lang w:eastAsia="es-DO"/>
        </w:rPr>
        <w:t>Dar Seguimiento y Monitorear Proyectos Institucionales:</w:t>
      </w:r>
      <w:r w:rsidR="00385CDC" w:rsidRPr="009D199C">
        <w:rPr>
          <w:rFonts w:ascii="Gill Sans MT" w:eastAsia="Times New Roman" w:hAnsi="Gill Sans MT"/>
          <w:b/>
          <w:bCs/>
          <w:color w:val="000000"/>
          <w:sz w:val="24"/>
          <w:szCs w:val="24"/>
          <w:lang w:eastAsia="es-DO"/>
        </w:rPr>
        <w:t xml:space="preserve"> </w:t>
      </w:r>
      <w:r w:rsidRPr="009D199C">
        <w:rPr>
          <w:rFonts w:ascii="Gill Sans MT" w:eastAsia="Times New Roman" w:hAnsi="Gill Sans MT"/>
          <w:b/>
          <w:bCs/>
          <w:color w:val="000000"/>
          <w:sz w:val="24"/>
          <w:szCs w:val="24"/>
          <w:lang w:eastAsia="es-DO"/>
        </w:rPr>
        <w:t>-BID</w:t>
      </w:r>
      <w:r w:rsidR="00385CDC" w:rsidRPr="009D199C">
        <w:rPr>
          <w:rFonts w:ascii="Gill Sans MT" w:eastAsia="Times New Roman" w:hAnsi="Gill Sans MT"/>
          <w:b/>
          <w:bCs/>
          <w:color w:val="000000"/>
          <w:sz w:val="24"/>
          <w:szCs w:val="24"/>
          <w:lang w:eastAsia="es-DO"/>
        </w:rPr>
        <w:t xml:space="preserve"> –</w:t>
      </w:r>
      <w:r w:rsidRPr="009D199C">
        <w:rPr>
          <w:rFonts w:ascii="Gill Sans MT" w:eastAsia="Times New Roman" w:hAnsi="Gill Sans MT"/>
          <w:b/>
          <w:bCs/>
          <w:color w:val="000000"/>
          <w:sz w:val="24"/>
          <w:szCs w:val="24"/>
          <w:lang w:eastAsia="es-DO"/>
        </w:rPr>
        <w:t>Progef</w:t>
      </w:r>
      <w:r w:rsidR="00385CDC" w:rsidRPr="009D199C">
        <w:rPr>
          <w:rFonts w:ascii="Gill Sans MT" w:eastAsia="Times New Roman" w:hAnsi="Gill Sans MT"/>
          <w:b/>
          <w:bCs/>
          <w:color w:val="000000"/>
          <w:sz w:val="24"/>
          <w:szCs w:val="24"/>
          <w:lang w:eastAsia="es-DO"/>
        </w:rPr>
        <w:t>-</w:t>
      </w:r>
    </w:p>
    <w:p w14:paraId="48FA823F" w14:textId="7C9AA5F9" w:rsidR="00497E69" w:rsidRDefault="00244BCE"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DA21E0">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E5201A">
        <w:rPr>
          <w:rFonts w:ascii="Gill Sans MT" w:eastAsia="Verdana" w:hAnsi="Gill Sans MT" w:cs="Verdana"/>
          <w:b/>
          <w:sz w:val="24"/>
          <w:szCs w:val="24"/>
        </w:rPr>
        <w:t>25</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d</w:t>
      </w:r>
      <w:r w:rsidR="00D93B14" w:rsidRPr="007A0560">
        <w:rPr>
          <w:rFonts w:ascii="Gill Sans MT" w:eastAsia="Verdana" w:hAnsi="Gill Sans MT" w:cs="Verdana"/>
          <w:sz w:val="24"/>
          <w:szCs w:val="24"/>
        </w:rPr>
        <w:t>el seguimiento y monitoreo a los proyectos institucionales</w:t>
      </w:r>
      <w:r w:rsidRPr="007A0560">
        <w:rPr>
          <w:rFonts w:ascii="Gill Sans MT" w:eastAsia="Verdana" w:hAnsi="Gill Sans MT" w:cs="Verdana"/>
          <w:sz w:val="24"/>
          <w:szCs w:val="24"/>
        </w:rPr>
        <w:t xml:space="preserve">, </w:t>
      </w:r>
      <w:r w:rsidR="0021101F" w:rsidRPr="007A0560">
        <w:rPr>
          <w:rFonts w:ascii="Gill Sans MT" w:eastAsia="Verdana" w:hAnsi="Gill Sans MT" w:cs="Verdana"/>
          <w:sz w:val="24"/>
          <w:szCs w:val="24"/>
        </w:rPr>
        <w:t xml:space="preserve">dicha meta fue alcanzada. </w:t>
      </w:r>
    </w:p>
    <w:p w14:paraId="53DE4422" w14:textId="77777777" w:rsidR="00011E85" w:rsidRPr="007A0560" w:rsidRDefault="00011E85" w:rsidP="002D4129">
      <w:pPr>
        <w:tabs>
          <w:tab w:val="left" w:pos="1046"/>
        </w:tabs>
        <w:spacing w:line="276" w:lineRule="auto"/>
        <w:ind w:right="129"/>
        <w:jc w:val="both"/>
        <w:rPr>
          <w:rFonts w:ascii="Gill Sans MT" w:eastAsia="Verdana" w:hAnsi="Gill Sans MT" w:cs="Verdana"/>
          <w:sz w:val="24"/>
          <w:szCs w:val="24"/>
        </w:rPr>
      </w:pPr>
    </w:p>
    <w:p w14:paraId="30D4B964" w14:textId="77777777" w:rsidR="002D4129" w:rsidRPr="002D4129" w:rsidRDefault="00D93B14" w:rsidP="002D4129">
      <w:pPr>
        <w:pStyle w:val="Prrafodelista"/>
        <w:numPr>
          <w:ilvl w:val="0"/>
          <w:numId w:val="20"/>
        </w:numPr>
        <w:tabs>
          <w:tab w:val="left" w:pos="1046"/>
        </w:tabs>
        <w:spacing w:before="0" w:line="276" w:lineRule="auto"/>
        <w:ind w:right="129"/>
        <w:jc w:val="both"/>
        <w:rPr>
          <w:rFonts w:ascii="Gill Sans MT" w:eastAsia="Verdana" w:hAnsi="Gill Sans MT" w:cs="Verdana"/>
          <w:sz w:val="24"/>
          <w:szCs w:val="24"/>
        </w:rPr>
      </w:pPr>
      <w:r w:rsidRPr="002D4129">
        <w:rPr>
          <w:rFonts w:ascii="Gill Sans MT" w:eastAsia="Times New Roman" w:hAnsi="Gill Sans MT"/>
          <w:b/>
          <w:bCs/>
          <w:color w:val="000000"/>
          <w:sz w:val="24"/>
          <w:szCs w:val="24"/>
          <w:lang w:eastAsia="es-DO"/>
        </w:rPr>
        <w:t>Gestionar la Adquisición de Flota Vehicular</w:t>
      </w:r>
    </w:p>
    <w:p w14:paraId="183DD0CF" w14:textId="41AB4C6F" w:rsidR="00D93B14" w:rsidRDefault="00D93B14" w:rsidP="002D4129">
      <w:pPr>
        <w:tabs>
          <w:tab w:val="left" w:pos="1046"/>
        </w:tabs>
        <w:spacing w:after="0" w:line="276" w:lineRule="auto"/>
        <w:ind w:right="129"/>
        <w:jc w:val="both"/>
        <w:rPr>
          <w:rFonts w:ascii="Gill Sans MT" w:eastAsia="Verdana" w:hAnsi="Gill Sans MT" w:cs="Verdana"/>
          <w:sz w:val="24"/>
          <w:szCs w:val="24"/>
        </w:rPr>
      </w:pPr>
      <w:r w:rsidRPr="002D4129">
        <w:rPr>
          <w:rFonts w:ascii="Gill Sans MT" w:eastAsia="Verdana" w:hAnsi="Gill Sans MT" w:cs="Verdana"/>
          <w:sz w:val="24"/>
          <w:szCs w:val="24"/>
        </w:rPr>
        <w:t>En esta actividad</w:t>
      </w:r>
      <w:r w:rsidR="00DA21E0" w:rsidRPr="002D4129">
        <w:rPr>
          <w:rFonts w:ascii="Gill Sans MT" w:eastAsia="Verdana" w:hAnsi="Gill Sans MT" w:cs="Verdana"/>
          <w:sz w:val="24"/>
          <w:szCs w:val="24"/>
        </w:rPr>
        <w:t>, se logró el avance de un</w:t>
      </w:r>
      <w:r w:rsidRPr="002D4129">
        <w:rPr>
          <w:rFonts w:ascii="Gill Sans MT" w:eastAsia="Verdana" w:hAnsi="Gill Sans MT" w:cs="Verdana"/>
          <w:sz w:val="24"/>
          <w:szCs w:val="24"/>
        </w:rPr>
        <w:t xml:space="preserve"> de </w:t>
      </w:r>
      <w:r w:rsidR="00E5201A">
        <w:rPr>
          <w:rFonts w:ascii="Gill Sans MT" w:eastAsia="Verdana" w:hAnsi="Gill Sans MT" w:cs="Verdana"/>
          <w:b/>
          <w:sz w:val="24"/>
          <w:szCs w:val="24"/>
        </w:rPr>
        <w:t>25</w:t>
      </w:r>
      <w:r w:rsidRPr="002D4129">
        <w:rPr>
          <w:rFonts w:ascii="Gill Sans MT" w:eastAsia="Verdana" w:hAnsi="Gill Sans MT" w:cs="Verdana"/>
          <w:b/>
          <w:sz w:val="24"/>
          <w:szCs w:val="24"/>
        </w:rPr>
        <w:t>%</w:t>
      </w:r>
      <w:r w:rsidRPr="002D4129">
        <w:rPr>
          <w:rFonts w:ascii="Gill Sans MT" w:eastAsia="Verdana" w:hAnsi="Gill Sans MT" w:cs="Verdana"/>
          <w:sz w:val="24"/>
          <w:szCs w:val="24"/>
        </w:rPr>
        <w:t xml:space="preserve"> para la adquisición de la flota vehicular, dicha meta para este trimestre</w:t>
      </w:r>
      <w:r w:rsidR="000403E6">
        <w:rPr>
          <w:rFonts w:ascii="Gill Sans MT" w:eastAsia="Verdana" w:hAnsi="Gill Sans MT" w:cs="Verdana"/>
          <w:sz w:val="24"/>
          <w:szCs w:val="24"/>
        </w:rPr>
        <w:t xml:space="preserve"> fue lograda.</w:t>
      </w:r>
      <w:r w:rsidRPr="002D4129">
        <w:rPr>
          <w:rFonts w:ascii="Gill Sans MT" w:eastAsia="Verdana" w:hAnsi="Gill Sans MT" w:cs="Verdana"/>
          <w:sz w:val="24"/>
          <w:szCs w:val="24"/>
        </w:rPr>
        <w:t xml:space="preserve"> </w:t>
      </w:r>
    </w:p>
    <w:p w14:paraId="5930CB9D" w14:textId="77777777" w:rsidR="001865EF" w:rsidRPr="002D4129" w:rsidRDefault="001865EF" w:rsidP="002D4129">
      <w:pPr>
        <w:tabs>
          <w:tab w:val="left" w:pos="1046"/>
        </w:tabs>
        <w:spacing w:after="0" w:line="276" w:lineRule="auto"/>
        <w:ind w:right="129"/>
        <w:jc w:val="both"/>
        <w:rPr>
          <w:rFonts w:ascii="Gill Sans MT" w:eastAsia="Verdana" w:hAnsi="Gill Sans MT" w:cs="Verdana"/>
          <w:sz w:val="24"/>
          <w:szCs w:val="24"/>
        </w:rPr>
      </w:pPr>
    </w:p>
    <w:p w14:paraId="16805604" w14:textId="676C86DF" w:rsidR="005808A0" w:rsidRDefault="005808A0"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Cumplir el Indicador de Eficiencia Presupuestaria</w:t>
      </w:r>
    </w:p>
    <w:p w14:paraId="54708F80" w14:textId="65ACDF5C" w:rsidR="00D70FFC" w:rsidRDefault="00176342" w:rsidP="005E49C9">
      <w:pPr>
        <w:tabs>
          <w:tab w:val="left" w:pos="1046"/>
        </w:tabs>
        <w:spacing w:after="0"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DA21E0">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 xml:space="preserve">% </w:t>
      </w:r>
      <w:r w:rsidR="00D70FFC" w:rsidRPr="007A0560">
        <w:rPr>
          <w:rFonts w:ascii="Gill Sans MT" w:eastAsia="Verdana" w:hAnsi="Gill Sans MT" w:cs="Verdana"/>
          <w:sz w:val="24"/>
          <w:szCs w:val="24"/>
        </w:rPr>
        <w:t>por cumplir con el indicador de eficiencia presupuestaria</w:t>
      </w:r>
      <w:r w:rsidRPr="007A0560">
        <w:rPr>
          <w:rFonts w:ascii="Gill Sans MT" w:eastAsia="Verdana" w:hAnsi="Gill Sans MT" w:cs="Verdana"/>
          <w:sz w:val="24"/>
          <w:szCs w:val="24"/>
        </w:rPr>
        <w:t xml:space="preserve">, </w:t>
      </w:r>
      <w:r w:rsidR="0021101F" w:rsidRPr="007A0560">
        <w:rPr>
          <w:rFonts w:ascii="Gill Sans MT" w:eastAsia="Verdana" w:hAnsi="Gill Sans MT" w:cs="Verdana"/>
          <w:sz w:val="24"/>
          <w:szCs w:val="24"/>
        </w:rPr>
        <w:t>dicha meta fue alcanzada.</w:t>
      </w:r>
    </w:p>
    <w:p w14:paraId="3401ADE8" w14:textId="77777777" w:rsidR="004D6BA0" w:rsidRPr="007A0560" w:rsidRDefault="004D6BA0" w:rsidP="002D4129">
      <w:pPr>
        <w:tabs>
          <w:tab w:val="left" w:pos="1046"/>
        </w:tabs>
        <w:spacing w:line="276" w:lineRule="auto"/>
        <w:ind w:right="129"/>
        <w:jc w:val="both"/>
        <w:rPr>
          <w:rFonts w:ascii="Gill Sans MT" w:eastAsia="Verdana" w:hAnsi="Gill Sans MT" w:cs="Verdana"/>
          <w:sz w:val="24"/>
          <w:szCs w:val="24"/>
        </w:rPr>
      </w:pPr>
    </w:p>
    <w:p w14:paraId="4A975F89" w14:textId="77777777" w:rsidR="005E49C9" w:rsidRPr="005E49C9" w:rsidRDefault="00D70FFC" w:rsidP="00F65C0F">
      <w:pPr>
        <w:pStyle w:val="Prrafodelista"/>
        <w:numPr>
          <w:ilvl w:val="0"/>
          <w:numId w:val="20"/>
        </w:numPr>
        <w:tabs>
          <w:tab w:val="left" w:pos="1046"/>
        </w:tabs>
        <w:spacing w:before="240" w:line="276" w:lineRule="auto"/>
        <w:ind w:right="129"/>
        <w:jc w:val="both"/>
        <w:rPr>
          <w:rFonts w:ascii="Gill Sans MT" w:eastAsia="Verdana" w:hAnsi="Gill Sans MT" w:cs="Verdana"/>
          <w:sz w:val="24"/>
          <w:szCs w:val="24"/>
        </w:rPr>
      </w:pPr>
      <w:r w:rsidRPr="005E49C9">
        <w:rPr>
          <w:rFonts w:ascii="Gill Sans MT" w:eastAsia="Times New Roman" w:hAnsi="Gill Sans MT"/>
          <w:b/>
          <w:bCs/>
          <w:color w:val="000000"/>
          <w:sz w:val="24"/>
          <w:szCs w:val="24"/>
          <w:lang w:eastAsia="es-DO"/>
        </w:rPr>
        <w:t>Implementar el Plan de Compra 2021 y Elaborar el Plan de Compra 2022.</w:t>
      </w:r>
    </w:p>
    <w:p w14:paraId="418EABD9" w14:textId="42CA1566" w:rsidR="00011E85" w:rsidRPr="00F546C7" w:rsidRDefault="00D70FFC" w:rsidP="00F546C7">
      <w:pPr>
        <w:pStyle w:val="Prrafodelista"/>
        <w:tabs>
          <w:tab w:val="left" w:pos="630"/>
          <w:tab w:val="left" w:pos="1046"/>
        </w:tabs>
        <w:spacing w:before="240" w:line="276" w:lineRule="auto"/>
        <w:ind w:left="90" w:right="129" w:firstLine="0"/>
        <w:jc w:val="both"/>
        <w:rPr>
          <w:rFonts w:ascii="Gill Sans MT" w:eastAsia="Verdana" w:hAnsi="Gill Sans MT" w:cs="Verdana"/>
          <w:sz w:val="24"/>
          <w:szCs w:val="24"/>
        </w:rPr>
      </w:pPr>
      <w:r w:rsidRPr="005E49C9">
        <w:rPr>
          <w:rFonts w:ascii="Gill Sans MT" w:eastAsia="Verdana" w:hAnsi="Gill Sans MT" w:cs="Verdana"/>
          <w:sz w:val="24"/>
          <w:szCs w:val="24"/>
        </w:rPr>
        <w:t>En esta Act</w:t>
      </w:r>
      <w:r w:rsidR="00DA21E0" w:rsidRPr="005E49C9">
        <w:rPr>
          <w:rFonts w:ascii="Gill Sans MT" w:eastAsia="Verdana" w:hAnsi="Gill Sans MT" w:cs="Verdana"/>
          <w:sz w:val="24"/>
          <w:szCs w:val="24"/>
        </w:rPr>
        <w:t xml:space="preserve">ividad, se logró el avance </w:t>
      </w:r>
      <w:r w:rsidRPr="005E49C9">
        <w:rPr>
          <w:rFonts w:ascii="Gill Sans MT" w:eastAsia="Verdana" w:hAnsi="Gill Sans MT" w:cs="Verdana"/>
          <w:sz w:val="24"/>
          <w:szCs w:val="24"/>
        </w:rPr>
        <w:t xml:space="preserve">de </w:t>
      </w:r>
      <w:r w:rsidR="00284FBD" w:rsidRPr="005E49C9">
        <w:rPr>
          <w:rFonts w:ascii="Gill Sans MT" w:eastAsia="Verdana" w:hAnsi="Gill Sans MT" w:cs="Verdana"/>
          <w:b/>
          <w:sz w:val="24"/>
          <w:szCs w:val="24"/>
        </w:rPr>
        <w:t>25</w:t>
      </w:r>
      <w:r w:rsidRPr="005E49C9">
        <w:rPr>
          <w:rFonts w:ascii="Gill Sans MT" w:eastAsia="Verdana" w:hAnsi="Gill Sans MT" w:cs="Verdana"/>
          <w:b/>
          <w:sz w:val="24"/>
          <w:szCs w:val="24"/>
        </w:rPr>
        <w:t>%</w:t>
      </w:r>
      <w:r w:rsidRPr="005E49C9">
        <w:rPr>
          <w:rFonts w:ascii="Gill Sans MT" w:eastAsia="Verdana" w:hAnsi="Gill Sans MT" w:cs="Verdana"/>
          <w:sz w:val="24"/>
          <w:szCs w:val="24"/>
        </w:rPr>
        <w:t xml:space="preserve"> para la implementación del plan de compra 2021, </w:t>
      </w:r>
      <w:r w:rsidR="0021101F" w:rsidRPr="005E49C9">
        <w:rPr>
          <w:rFonts w:ascii="Gill Sans MT" w:eastAsia="Verdana" w:hAnsi="Gill Sans MT" w:cs="Verdana"/>
          <w:sz w:val="24"/>
          <w:szCs w:val="24"/>
        </w:rPr>
        <w:t xml:space="preserve">dicha meta fue alcanzada. </w:t>
      </w:r>
    </w:p>
    <w:p w14:paraId="185A86D9" w14:textId="77777777" w:rsidR="00011E85" w:rsidRPr="005E49C9" w:rsidRDefault="00011E85" w:rsidP="005E49C9">
      <w:pPr>
        <w:pStyle w:val="Prrafodelista"/>
        <w:tabs>
          <w:tab w:val="left" w:pos="1046"/>
        </w:tabs>
        <w:spacing w:before="240" w:line="276" w:lineRule="auto"/>
        <w:ind w:left="720" w:right="129" w:firstLine="0"/>
        <w:jc w:val="both"/>
        <w:rPr>
          <w:rFonts w:ascii="Gill Sans MT" w:eastAsia="Verdana" w:hAnsi="Gill Sans MT" w:cs="Verdana"/>
          <w:sz w:val="24"/>
          <w:szCs w:val="24"/>
        </w:rPr>
      </w:pPr>
    </w:p>
    <w:p w14:paraId="5C42FEC4" w14:textId="77777777" w:rsidR="00D70FFC" w:rsidRPr="007A0560" w:rsidRDefault="00D70FFC"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Realizar mantenimiento de los activos fijos: Equipos, Vehículos, Planta Eléctrica</w:t>
      </w:r>
    </w:p>
    <w:p w14:paraId="16108050" w14:textId="21BAC798" w:rsidR="002D4129" w:rsidRDefault="00D70FFC"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w:t>
      </w:r>
      <w:r w:rsidR="00DA21E0">
        <w:rPr>
          <w:rFonts w:ascii="Gill Sans MT" w:eastAsia="Verdana" w:hAnsi="Gill Sans MT" w:cs="Verdana"/>
          <w:sz w:val="24"/>
          <w:szCs w:val="24"/>
        </w:rPr>
        <w:t xml:space="preserve">ividad,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 xml:space="preserve">% </w:t>
      </w:r>
      <w:r w:rsidRPr="007A0560">
        <w:rPr>
          <w:rFonts w:ascii="Gill Sans MT" w:eastAsia="Verdana" w:hAnsi="Gill Sans MT" w:cs="Verdana"/>
          <w:sz w:val="24"/>
          <w:szCs w:val="24"/>
        </w:rPr>
        <w:t>en mantenimiento de activos fijos</w:t>
      </w:r>
      <w:r w:rsidRPr="002D4129">
        <w:rPr>
          <w:rFonts w:ascii="Gill Sans MT" w:eastAsia="Verdana" w:hAnsi="Gill Sans MT" w:cs="Verdana"/>
          <w:bCs/>
          <w:sz w:val="24"/>
          <w:szCs w:val="24"/>
        </w:rPr>
        <w:t xml:space="preserve">, </w:t>
      </w:r>
      <w:r w:rsidR="0021101F" w:rsidRPr="007A0560">
        <w:rPr>
          <w:rFonts w:ascii="Gill Sans MT" w:eastAsia="Verdana" w:hAnsi="Gill Sans MT" w:cs="Verdana"/>
          <w:sz w:val="24"/>
          <w:szCs w:val="24"/>
        </w:rPr>
        <w:t xml:space="preserve">dicha meta fue alcanzada. </w:t>
      </w:r>
    </w:p>
    <w:p w14:paraId="0BE26352" w14:textId="77777777" w:rsidR="00D70FFC" w:rsidRPr="007A0560" w:rsidRDefault="00D70FFC"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Realizar la recepción, custodia y administración de materiales y suministro.</w:t>
      </w:r>
    </w:p>
    <w:p w14:paraId="0708E7FB" w14:textId="4B43C2B2" w:rsidR="0021101F" w:rsidRDefault="00D70FFC"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DA21E0">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 xml:space="preserve">% </w:t>
      </w:r>
      <w:r w:rsidRPr="007A0560">
        <w:rPr>
          <w:rFonts w:ascii="Gill Sans MT" w:eastAsia="Verdana" w:hAnsi="Gill Sans MT" w:cs="Verdana"/>
          <w:sz w:val="24"/>
          <w:szCs w:val="24"/>
        </w:rPr>
        <w:t xml:space="preserve">de la </w:t>
      </w:r>
      <w:r w:rsidRPr="007A0560">
        <w:rPr>
          <w:rFonts w:ascii="Gill Sans MT" w:eastAsia="Times New Roman" w:hAnsi="Gill Sans MT" w:cs="Arial"/>
          <w:bCs/>
          <w:color w:val="000000"/>
          <w:sz w:val="24"/>
          <w:szCs w:val="24"/>
          <w:lang w:eastAsia="es-DO"/>
        </w:rPr>
        <w:t>recepción, custodia y administración de materiales y suministro,</w:t>
      </w:r>
      <w:r w:rsidRPr="007A0560">
        <w:rPr>
          <w:rFonts w:ascii="Gill Sans MT" w:eastAsia="Verdana" w:hAnsi="Gill Sans MT" w:cs="Verdana"/>
          <w:sz w:val="24"/>
          <w:szCs w:val="24"/>
        </w:rPr>
        <w:t xml:space="preserve"> </w:t>
      </w:r>
      <w:r w:rsidR="0021101F" w:rsidRPr="007A0560">
        <w:rPr>
          <w:rFonts w:ascii="Gill Sans MT" w:eastAsia="Verdana" w:hAnsi="Gill Sans MT" w:cs="Verdana"/>
          <w:sz w:val="24"/>
          <w:szCs w:val="24"/>
        </w:rPr>
        <w:t xml:space="preserve">dicha meta fue alcanzada. </w:t>
      </w:r>
    </w:p>
    <w:p w14:paraId="1EEA6D74" w14:textId="77777777" w:rsidR="005E49C9" w:rsidRDefault="005E49C9" w:rsidP="00284FBD">
      <w:pPr>
        <w:tabs>
          <w:tab w:val="left" w:pos="1046"/>
        </w:tabs>
        <w:spacing w:line="276" w:lineRule="auto"/>
        <w:ind w:right="129"/>
        <w:jc w:val="both"/>
        <w:rPr>
          <w:rFonts w:ascii="Gill Sans MT" w:eastAsia="Verdana" w:hAnsi="Gill Sans MT" w:cs="Verdana"/>
          <w:sz w:val="24"/>
          <w:szCs w:val="24"/>
        </w:rPr>
      </w:pPr>
    </w:p>
    <w:p w14:paraId="7BB83B95" w14:textId="176F2BA7" w:rsidR="00D16D9C" w:rsidRDefault="00FD437C" w:rsidP="00284FBD">
      <w:pPr>
        <w:tabs>
          <w:tab w:val="left" w:pos="1046"/>
        </w:tabs>
        <w:spacing w:line="276" w:lineRule="auto"/>
        <w:ind w:right="129"/>
        <w:jc w:val="both"/>
        <w:rPr>
          <w:rFonts w:ascii="Gill Sans MT" w:eastAsia="Verdana" w:hAnsi="Gill Sans MT" w:cs="Verdana"/>
          <w:sz w:val="24"/>
          <w:szCs w:val="24"/>
        </w:rPr>
      </w:pPr>
      <w:r>
        <w:rPr>
          <w:noProof/>
        </w:rPr>
        <w:drawing>
          <wp:inline distT="0" distB="0" distL="0" distR="0" wp14:anchorId="086AAE00" wp14:editId="6050D75B">
            <wp:extent cx="6400800" cy="2372360"/>
            <wp:effectExtent l="0" t="0" r="0" b="8890"/>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pic:nvPicPr>
                  <pic:blipFill>
                    <a:blip r:embed="rId18"/>
                    <a:stretch>
                      <a:fillRect/>
                    </a:stretch>
                  </pic:blipFill>
                  <pic:spPr>
                    <a:xfrm>
                      <a:off x="0" y="0"/>
                      <a:ext cx="6400800" cy="2372360"/>
                    </a:xfrm>
                    <a:prstGeom prst="rect">
                      <a:avLst/>
                    </a:prstGeom>
                  </pic:spPr>
                </pic:pic>
              </a:graphicData>
            </a:graphic>
          </wp:inline>
        </w:drawing>
      </w:r>
    </w:p>
    <w:p w14:paraId="53D2DAF7" w14:textId="5DA3BF8C" w:rsidR="004C77C2" w:rsidRDefault="004C77C2" w:rsidP="00284FBD">
      <w:pPr>
        <w:tabs>
          <w:tab w:val="left" w:pos="1046"/>
        </w:tabs>
        <w:spacing w:line="276" w:lineRule="auto"/>
        <w:ind w:right="129"/>
        <w:jc w:val="both"/>
        <w:rPr>
          <w:rFonts w:ascii="Gill Sans MT" w:eastAsia="Verdana" w:hAnsi="Gill Sans MT" w:cs="Verdana"/>
          <w:sz w:val="24"/>
          <w:szCs w:val="24"/>
        </w:rPr>
      </w:pPr>
    </w:p>
    <w:p w14:paraId="6DF8415D" w14:textId="67F06F04" w:rsidR="00F546C7" w:rsidRDefault="00F546C7" w:rsidP="00284FBD">
      <w:pPr>
        <w:tabs>
          <w:tab w:val="left" w:pos="1046"/>
        </w:tabs>
        <w:spacing w:line="276" w:lineRule="auto"/>
        <w:ind w:right="129"/>
        <w:jc w:val="both"/>
        <w:rPr>
          <w:rFonts w:ascii="Gill Sans MT" w:eastAsia="Verdana" w:hAnsi="Gill Sans MT" w:cs="Verdana"/>
          <w:sz w:val="24"/>
          <w:szCs w:val="24"/>
        </w:rPr>
      </w:pPr>
    </w:p>
    <w:p w14:paraId="0DDFCB64" w14:textId="5D8A741F" w:rsidR="00F546C7" w:rsidRDefault="00F546C7" w:rsidP="00284FBD">
      <w:pPr>
        <w:tabs>
          <w:tab w:val="left" w:pos="1046"/>
        </w:tabs>
        <w:spacing w:line="276" w:lineRule="auto"/>
        <w:ind w:right="129"/>
        <w:jc w:val="both"/>
        <w:rPr>
          <w:rFonts w:ascii="Gill Sans MT" w:eastAsia="Verdana" w:hAnsi="Gill Sans MT" w:cs="Verdana"/>
          <w:sz w:val="24"/>
          <w:szCs w:val="24"/>
        </w:rPr>
      </w:pPr>
    </w:p>
    <w:p w14:paraId="2395BD54" w14:textId="77777777" w:rsidR="00F546C7" w:rsidRPr="007A0560" w:rsidRDefault="00F546C7" w:rsidP="00284FBD">
      <w:pPr>
        <w:tabs>
          <w:tab w:val="left" w:pos="1046"/>
        </w:tabs>
        <w:spacing w:line="276" w:lineRule="auto"/>
        <w:ind w:right="129"/>
        <w:jc w:val="both"/>
        <w:rPr>
          <w:rFonts w:ascii="Gill Sans MT" w:eastAsia="Verdana" w:hAnsi="Gill Sans MT" w:cs="Verdana"/>
          <w:sz w:val="24"/>
          <w:szCs w:val="24"/>
        </w:rPr>
      </w:pPr>
    </w:p>
    <w:p w14:paraId="65D2B432" w14:textId="77777777" w:rsidR="00D70FFC" w:rsidRPr="007A0560" w:rsidRDefault="00D70FFC" w:rsidP="009D199C">
      <w:pPr>
        <w:pStyle w:val="Prrafodelista"/>
        <w:numPr>
          <w:ilvl w:val="0"/>
          <w:numId w:val="20"/>
        </w:numPr>
        <w:tabs>
          <w:tab w:val="left" w:pos="1046"/>
        </w:tabs>
        <w:spacing w:before="211"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Realizar mantenimiento e higienización del edificio del Catastro y las Delegaciones.</w:t>
      </w:r>
    </w:p>
    <w:p w14:paraId="5F57BFBF" w14:textId="276162BC" w:rsidR="00F34474" w:rsidRDefault="00D70FFC" w:rsidP="0021101F">
      <w:pPr>
        <w:tabs>
          <w:tab w:val="left" w:pos="1046"/>
        </w:tabs>
        <w:spacing w:before="211"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w:t>
      </w:r>
      <w:r w:rsidR="00127CDA">
        <w:rPr>
          <w:rFonts w:ascii="Gill Sans MT" w:eastAsia="Verdana" w:hAnsi="Gill Sans MT" w:cs="Verdana"/>
          <w:sz w:val="24"/>
          <w:szCs w:val="24"/>
        </w:rPr>
        <w:t>ividad, se logró el avance</w:t>
      </w:r>
      <w:r w:rsidRPr="007A0560">
        <w:rPr>
          <w:rFonts w:ascii="Gill Sans MT" w:eastAsia="Verdana" w:hAnsi="Gill Sans MT" w:cs="Verdana"/>
          <w:sz w:val="24"/>
          <w:szCs w:val="24"/>
        </w:rPr>
        <w:t xml:space="preserve"> 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de los mantenimiento e higienización del edificio del Catastro y las Delegaciones, </w:t>
      </w:r>
      <w:r w:rsidR="0021101F" w:rsidRPr="007A0560">
        <w:rPr>
          <w:rFonts w:ascii="Gill Sans MT" w:eastAsia="Verdana" w:hAnsi="Gill Sans MT" w:cs="Verdana"/>
          <w:sz w:val="24"/>
          <w:szCs w:val="24"/>
        </w:rPr>
        <w:t>dicha meta fue alcanzada</w:t>
      </w:r>
      <w:r w:rsidR="00385CDC">
        <w:rPr>
          <w:rFonts w:ascii="Gill Sans MT" w:eastAsia="Verdana" w:hAnsi="Gill Sans MT" w:cs="Verdana"/>
          <w:sz w:val="24"/>
          <w:szCs w:val="24"/>
        </w:rPr>
        <w:t>.</w:t>
      </w:r>
      <w:r w:rsidR="0021101F" w:rsidRPr="007A0560">
        <w:rPr>
          <w:rFonts w:ascii="Gill Sans MT" w:eastAsia="Verdana" w:hAnsi="Gill Sans MT" w:cs="Verdana"/>
          <w:sz w:val="24"/>
          <w:szCs w:val="24"/>
        </w:rPr>
        <w:t xml:space="preserve"> </w:t>
      </w:r>
    </w:p>
    <w:p w14:paraId="4B039531" w14:textId="59D039D9" w:rsidR="00D05615" w:rsidRPr="007A0560" w:rsidRDefault="00D05615"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 xml:space="preserve">Coordinar y programar las actividades Financieras </w:t>
      </w:r>
      <w:r w:rsidR="000403E6" w:rsidRPr="007A0560">
        <w:rPr>
          <w:rFonts w:ascii="Gill Sans MT" w:eastAsia="Times New Roman" w:hAnsi="Gill Sans MT"/>
          <w:b/>
          <w:bCs/>
          <w:color w:val="000000"/>
          <w:sz w:val="24"/>
          <w:szCs w:val="24"/>
          <w:lang w:eastAsia="es-DO"/>
        </w:rPr>
        <w:t>de acuerdo con el</w:t>
      </w:r>
      <w:r w:rsidRPr="007A0560">
        <w:rPr>
          <w:rFonts w:ascii="Gill Sans MT" w:eastAsia="Times New Roman" w:hAnsi="Gill Sans MT"/>
          <w:b/>
          <w:bCs/>
          <w:color w:val="000000"/>
          <w:sz w:val="24"/>
          <w:szCs w:val="24"/>
          <w:lang w:eastAsia="es-DO"/>
        </w:rPr>
        <w:t xml:space="preserve"> Presupuesto aprobado.</w:t>
      </w:r>
    </w:p>
    <w:p w14:paraId="637F59C2" w14:textId="72B8EF32" w:rsidR="0021101F" w:rsidRDefault="00D05615"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6775E4">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 xml:space="preserve">% </w:t>
      </w:r>
      <w:r w:rsidRPr="007A0560">
        <w:rPr>
          <w:rFonts w:ascii="Gill Sans MT" w:eastAsia="Verdana" w:hAnsi="Gill Sans MT" w:cs="Verdana"/>
          <w:sz w:val="24"/>
          <w:szCs w:val="24"/>
        </w:rPr>
        <w:t xml:space="preserve">de las coordinaciones y programaciones de las actividades financieras, </w:t>
      </w:r>
      <w:r w:rsidR="0021101F" w:rsidRPr="007A0560">
        <w:rPr>
          <w:rFonts w:ascii="Gill Sans MT" w:eastAsia="Verdana" w:hAnsi="Gill Sans MT" w:cs="Verdana"/>
          <w:sz w:val="24"/>
          <w:szCs w:val="24"/>
        </w:rPr>
        <w:t xml:space="preserve">dicha meta fue alcanzada. </w:t>
      </w:r>
    </w:p>
    <w:p w14:paraId="27A342F7" w14:textId="2F71073F" w:rsidR="00D70FFC" w:rsidRDefault="000150E0"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Prestar los servicios de transportación para las diferentes áreas funcionales de la Institución.</w:t>
      </w:r>
    </w:p>
    <w:p w14:paraId="6FEDACBD" w14:textId="77777777" w:rsidR="00F81415" w:rsidRPr="007A0560" w:rsidRDefault="00F81415" w:rsidP="00F81415">
      <w:pPr>
        <w:pStyle w:val="Prrafodelista"/>
        <w:tabs>
          <w:tab w:val="left" w:pos="1046"/>
        </w:tabs>
        <w:spacing w:before="0" w:line="276" w:lineRule="auto"/>
        <w:ind w:left="720" w:right="129" w:firstLine="0"/>
        <w:jc w:val="both"/>
        <w:rPr>
          <w:rFonts w:ascii="Gill Sans MT" w:eastAsia="Times New Roman" w:hAnsi="Gill Sans MT"/>
          <w:b/>
          <w:bCs/>
          <w:color w:val="000000"/>
          <w:sz w:val="24"/>
          <w:szCs w:val="24"/>
          <w:lang w:eastAsia="es-DO"/>
        </w:rPr>
      </w:pPr>
    </w:p>
    <w:p w14:paraId="3D4CCF41" w14:textId="7C665EB2" w:rsidR="0021101F" w:rsidRDefault="0021101F"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6775E4">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 xml:space="preserve">% </w:t>
      </w:r>
      <w:r w:rsidRPr="007A0560">
        <w:rPr>
          <w:rFonts w:ascii="Gill Sans MT" w:eastAsia="Verdana" w:hAnsi="Gill Sans MT" w:cs="Verdana"/>
          <w:sz w:val="24"/>
          <w:szCs w:val="24"/>
        </w:rPr>
        <w:t xml:space="preserve">de los servicios de transportación de las diferentes áreas, dicha meta fue alcanzada. </w:t>
      </w:r>
    </w:p>
    <w:p w14:paraId="224EA8F0" w14:textId="77777777" w:rsidR="00D93B14" w:rsidRPr="007A0560" w:rsidRDefault="0021101F"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Recepción de valores por conceptos de los servicios que ofrece la institución.</w:t>
      </w:r>
    </w:p>
    <w:p w14:paraId="1F8FD2B0" w14:textId="538653D9" w:rsidR="002D4129" w:rsidRDefault="0021101F"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832FE5">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por la recepción de valores de los servicios que ofrece la institución, dicha meta fue alcanzada. </w:t>
      </w:r>
    </w:p>
    <w:p w14:paraId="1055645D" w14:textId="77777777" w:rsidR="0021101F" w:rsidRPr="007A0560" w:rsidRDefault="0021101F"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Tramitar Correspondencia Interna y Externa</w:t>
      </w:r>
    </w:p>
    <w:p w14:paraId="36F7EFEB" w14:textId="44ED0284" w:rsidR="00CA4E45" w:rsidRDefault="0021101F"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w:t>
      </w:r>
      <w:r w:rsidR="0051307B">
        <w:rPr>
          <w:rFonts w:ascii="Gill Sans MT" w:eastAsia="Verdana" w:hAnsi="Gill Sans MT" w:cs="Verdana"/>
          <w:sz w:val="24"/>
          <w:szCs w:val="24"/>
        </w:rPr>
        <w:t>ividad, se logró el avance</w:t>
      </w:r>
      <w:r w:rsidRPr="007A0560">
        <w:rPr>
          <w:rFonts w:ascii="Gill Sans MT" w:eastAsia="Verdana" w:hAnsi="Gill Sans MT" w:cs="Verdana"/>
          <w:sz w:val="24"/>
          <w:szCs w:val="24"/>
        </w:rPr>
        <w:t xml:space="preserve"> 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por tramitar correspondencia interna y externa, dicha meta fue alcanzada. </w:t>
      </w:r>
    </w:p>
    <w:p w14:paraId="60BBE3AF" w14:textId="77777777" w:rsidR="00244BCE" w:rsidRPr="007A0560" w:rsidRDefault="0021101F" w:rsidP="002D4129">
      <w:pPr>
        <w:pStyle w:val="Prrafodelista"/>
        <w:numPr>
          <w:ilvl w:val="0"/>
          <w:numId w:val="20"/>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Autoevaluar y Dar seguimiento a NOBACI (Normas Básicas de Control Interno CGR).</w:t>
      </w:r>
    </w:p>
    <w:p w14:paraId="231A9E32" w14:textId="428D00DA" w:rsidR="00F34474" w:rsidRDefault="0021101F" w:rsidP="00587D5E">
      <w:pPr>
        <w:tabs>
          <w:tab w:val="left" w:pos="90"/>
          <w:tab w:val="left" w:pos="1046"/>
        </w:tabs>
        <w:spacing w:line="276" w:lineRule="auto"/>
        <w:ind w:left="90" w:right="129"/>
        <w:jc w:val="both"/>
        <w:rPr>
          <w:rFonts w:ascii="Gill Sans MT" w:eastAsia="Times New Roman" w:hAnsi="Gill Sans MT"/>
          <w:bCs/>
          <w:color w:val="000000"/>
          <w:sz w:val="24"/>
          <w:szCs w:val="24"/>
          <w:lang w:eastAsia="es-DO"/>
        </w:rPr>
      </w:pPr>
      <w:r w:rsidRPr="007A0560">
        <w:rPr>
          <w:rFonts w:ascii="Gill Sans MT" w:eastAsia="Times New Roman" w:hAnsi="Gill Sans MT"/>
          <w:bCs/>
          <w:color w:val="000000"/>
          <w:sz w:val="24"/>
          <w:szCs w:val="24"/>
          <w:lang w:eastAsia="es-DO"/>
        </w:rPr>
        <w:t>En esta Activi</w:t>
      </w:r>
      <w:r w:rsidR="0092623A" w:rsidRPr="007A0560">
        <w:rPr>
          <w:rFonts w:ascii="Gill Sans MT" w:eastAsia="Times New Roman" w:hAnsi="Gill Sans MT"/>
          <w:bCs/>
          <w:color w:val="000000"/>
          <w:sz w:val="24"/>
          <w:szCs w:val="24"/>
          <w:lang w:eastAsia="es-DO"/>
        </w:rPr>
        <w:t xml:space="preserve">dad, </w:t>
      </w:r>
      <w:r w:rsidR="00A82C70">
        <w:rPr>
          <w:rFonts w:ascii="Gill Sans MT" w:eastAsia="Times New Roman" w:hAnsi="Gill Sans MT"/>
          <w:bCs/>
          <w:color w:val="000000"/>
          <w:sz w:val="24"/>
          <w:szCs w:val="24"/>
          <w:lang w:eastAsia="es-DO"/>
        </w:rPr>
        <w:t xml:space="preserve">se logró un </w:t>
      </w:r>
      <w:r w:rsidR="000403E6">
        <w:rPr>
          <w:rFonts w:ascii="Gill Sans MT" w:eastAsia="Times New Roman" w:hAnsi="Gill Sans MT"/>
          <w:b/>
          <w:color w:val="000000"/>
          <w:sz w:val="24"/>
          <w:szCs w:val="24"/>
          <w:lang w:eastAsia="es-DO"/>
        </w:rPr>
        <w:t>75</w:t>
      </w:r>
      <w:r w:rsidR="00A82C70" w:rsidRPr="00A82C70">
        <w:rPr>
          <w:rFonts w:ascii="Gill Sans MT" w:eastAsia="Times New Roman" w:hAnsi="Gill Sans MT"/>
          <w:b/>
          <w:color w:val="000000"/>
          <w:sz w:val="24"/>
          <w:szCs w:val="24"/>
          <w:lang w:eastAsia="es-DO"/>
        </w:rPr>
        <w:t>%</w:t>
      </w:r>
      <w:r w:rsidR="00A82C70">
        <w:rPr>
          <w:rFonts w:ascii="Gill Sans MT" w:eastAsia="Times New Roman" w:hAnsi="Gill Sans MT"/>
          <w:bCs/>
          <w:color w:val="000000"/>
          <w:sz w:val="24"/>
          <w:szCs w:val="24"/>
          <w:lang w:eastAsia="es-DO"/>
        </w:rPr>
        <w:t xml:space="preserve"> de</w:t>
      </w:r>
      <w:r w:rsidR="0092623A" w:rsidRPr="007A0560">
        <w:rPr>
          <w:rFonts w:ascii="Gill Sans MT" w:eastAsia="Times New Roman" w:hAnsi="Gill Sans MT"/>
          <w:bCs/>
          <w:color w:val="000000"/>
          <w:sz w:val="24"/>
          <w:szCs w:val="24"/>
          <w:lang w:eastAsia="es-DO"/>
        </w:rPr>
        <w:t xml:space="preserve"> avances, </w:t>
      </w:r>
      <w:r w:rsidR="00A82C70" w:rsidRPr="007A0560">
        <w:rPr>
          <w:rFonts w:ascii="Gill Sans MT" w:eastAsia="Times New Roman" w:hAnsi="Gill Sans MT"/>
          <w:bCs/>
          <w:color w:val="000000"/>
          <w:sz w:val="24"/>
          <w:szCs w:val="24"/>
          <w:lang w:eastAsia="es-DO"/>
        </w:rPr>
        <w:t>est</w:t>
      </w:r>
      <w:r w:rsidR="00A82C70">
        <w:rPr>
          <w:rFonts w:ascii="Gill Sans MT" w:eastAsia="Times New Roman" w:hAnsi="Gill Sans MT"/>
          <w:bCs/>
          <w:color w:val="000000"/>
          <w:sz w:val="24"/>
          <w:szCs w:val="24"/>
          <w:lang w:eastAsia="es-DO"/>
        </w:rPr>
        <w:t xml:space="preserve">amos </w:t>
      </w:r>
      <w:r w:rsidR="00A82C70" w:rsidRPr="007A0560">
        <w:rPr>
          <w:rFonts w:ascii="Gill Sans MT" w:eastAsia="Times New Roman" w:hAnsi="Gill Sans MT"/>
          <w:bCs/>
          <w:color w:val="000000"/>
          <w:sz w:val="24"/>
          <w:szCs w:val="24"/>
          <w:lang w:eastAsia="es-DO"/>
        </w:rPr>
        <w:t>a</w:t>
      </w:r>
      <w:r w:rsidR="0092623A" w:rsidRPr="007A0560">
        <w:rPr>
          <w:rFonts w:ascii="Gill Sans MT" w:eastAsia="Times New Roman" w:hAnsi="Gill Sans MT"/>
          <w:bCs/>
          <w:color w:val="000000"/>
          <w:sz w:val="24"/>
          <w:szCs w:val="24"/>
          <w:lang w:eastAsia="es-DO"/>
        </w:rPr>
        <w:t xml:space="preserve"> la espera </w:t>
      </w:r>
      <w:r w:rsidR="00A82C70">
        <w:rPr>
          <w:rFonts w:ascii="Gill Sans MT" w:eastAsia="Times New Roman" w:hAnsi="Gill Sans MT"/>
          <w:bCs/>
          <w:color w:val="000000"/>
          <w:sz w:val="24"/>
          <w:szCs w:val="24"/>
          <w:lang w:eastAsia="es-DO"/>
        </w:rPr>
        <w:t>que</w:t>
      </w:r>
      <w:r w:rsidR="0092623A" w:rsidRPr="007A0560">
        <w:rPr>
          <w:rFonts w:ascii="Gill Sans MT" w:eastAsia="Times New Roman" w:hAnsi="Gill Sans MT"/>
          <w:bCs/>
          <w:color w:val="000000"/>
          <w:sz w:val="24"/>
          <w:szCs w:val="24"/>
          <w:lang w:eastAsia="es-DO"/>
        </w:rPr>
        <w:t xml:space="preserve"> la contraloría </w:t>
      </w:r>
      <w:r w:rsidR="00A82C70">
        <w:rPr>
          <w:rFonts w:ascii="Gill Sans MT" w:eastAsia="Times New Roman" w:hAnsi="Gill Sans MT"/>
          <w:bCs/>
          <w:color w:val="000000"/>
          <w:sz w:val="24"/>
          <w:szCs w:val="24"/>
          <w:lang w:eastAsia="es-DO"/>
        </w:rPr>
        <w:t xml:space="preserve">evalué </w:t>
      </w:r>
      <w:r w:rsidR="00A82C70" w:rsidRPr="00A82C70">
        <w:rPr>
          <w:rFonts w:ascii="Gill Sans MT" w:eastAsia="Times New Roman" w:hAnsi="Gill Sans MT"/>
          <w:bCs/>
          <w:color w:val="000000"/>
          <w:sz w:val="24"/>
          <w:szCs w:val="24"/>
          <w:lang w:eastAsia="es-DO"/>
        </w:rPr>
        <w:t>los avances realizados</w:t>
      </w:r>
      <w:r w:rsidR="00A82C70">
        <w:rPr>
          <w:rFonts w:ascii="Gill Sans MT" w:eastAsia="Times New Roman" w:hAnsi="Gill Sans MT"/>
          <w:bCs/>
          <w:color w:val="000000"/>
          <w:sz w:val="24"/>
          <w:szCs w:val="24"/>
          <w:lang w:eastAsia="es-DO"/>
        </w:rPr>
        <w:t xml:space="preserve"> hasta la fecha.</w:t>
      </w:r>
    </w:p>
    <w:p w14:paraId="36669405" w14:textId="18496214" w:rsidR="00F546C7" w:rsidRDefault="00F546C7" w:rsidP="00587D5E">
      <w:pPr>
        <w:tabs>
          <w:tab w:val="left" w:pos="90"/>
          <w:tab w:val="left" w:pos="1046"/>
        </w:tabs>
        <w:spacing w:line="276" w:lineRule="auto"/>
        <w:ind w:left="90" w:right="129"/>
        <w:jc w:val="both"/>
        <w:rPr>
          <w:rFonts w:ascii="Gill Sans MT" w:eastAsia="Times New Roman" w:hAnsi="Gill Sans MT"/>
          <w:bCs/>
          <w:color w:val="000000"/>
          <w:sz w:val="24"/>
          <w:szCs w:val="24"/>
          <w:lang w:eastAsia="es-DO"/>
        </w:rPr>
      </w:pPr>
    </w:p>
    <w:p w14:paraId="52446012" w14:textId="24268555" w:rsidR="00F546C7" w:rsidRDefault="00F546C7" w:rsidP="00587D5E">
      <w:pPr>
        <w:tabs>
          <w:tab w:val="left" w:pos="90"/>
          <w:tab w:val="left" w:pos="1046"/>
        </w:tabs>
        <w:spacing w:line="276" w:lineRule="auto"/>
        <w:ind w:left="90" w:right="129"/>
        <w:jc w:val="both"/>
        <w:rPr>
          <w:rFonts w:ascii="Gill Sans MT" w:eastAsia="Times New Roman" w:hAnsi="Gill Sans MT"/>
          <w:bCs/>
          <w:color w:val="000000"/>
          <w:sz w:val="24"/>
          <w:szCs w:val="24"/>
          <w:lang w:eastAsia="es-DO"/>
        </w:rPr>
      </w:pPr>
    </w:p>
    <w:p w14:paraId="74D5CBD7" w14:textId="48F9FFA0" w:rsidR="00F546C7" w:rsidRDefault="00F546C7" w:rsidP="00587D5E">
      <w:pPr>
        <w:tabs>
          <w:tab w:val="left" w:pos="90"/>
          <w:tab w:val="left" w:pos="1046"/>
        </w:tabs>
        <w:spacing w:line="276" w:lineRule="auto"/>
        <w:ind w:left="90" w:right="129"/>
        <w:jc w:val="both"/>
        <w:rPr>
          <w:rFonts w:ascii="Gill Sans MT" w:eastAsia="Times New Roman" w:hAnsi="Gill Sans MT"/>
          <w:bCs/>
          <w:color w:val="000000"/>
          <w:sz w:val="24"/>
          <w:szCs w:val="24"/>
          <w:lang w:eastAsia="es-DO"/>
        </w:rPr>
      </w:pPr>
    </w:p>
    <w:p w14:paraId="39D0752B" w14:textId="0D2BB682" w:rsidR="00F546C7" w:rsidRDefault="00F546C7" w:rsidP="00587D5E">
      <w:pPr>
        <w:tabs>
          <w:tab w:val="left" w:pos="90"/>
          <w:tab w:val="left" w:pos="1046"/>
        </w:tabs>
        <w:spacing w:line="276" w:lineRule="auto"/>
        <w:ind w:left="90" w:right="129"/>
        <w:jc w:val="both"/>
        <w:rPr>
          <w:rFonts w:ascii="Gill Sans MT" w:eastAsia="Times New Roman" w:hAnsi="Gill Sans MT"/>
          <w:bCs/>
          <w:color w:val="000000"/>
          <w:sz w:val="24"/>
          <w:szCs w:val="24"/>
          <w:lang w:eastAsia="es-DO"/>
        </w:rPr>
      </w:pPr>
    </w:p>
    <w:p w14:paraId="6105626E" w14:textId="269E018F" w:rsidR="00F546C7" w:rsidRDefault="00F546C7" w:rsidP="00587D5E">
      <w:pPr>
        <w:tabs>
          <w:tab w:val="left" w:pos="90"/>
          <w:tab w:val="left" w:pos="1046"/>
        </w:tabs>
        <w:spacing w:line="276" w:lineRule="auto"/>
        <w:ind w:left="90" w:right="129"/>
        <w:jc w:val="both"/>
        <w:rPr>
          <w:rFonts w:ascii="Gill Sans MT" w:eastAsia="Times New Roman" w:hAnsi="Gill Sans MT"/>
          <w:bCs/>
          <w:color w:val="000000"/>
          <w:sz w:val="24"/>
          <w:szCs w:val="24"/>
          <w:lang w:eastAsia="es-DO"/>
        </w:rPr>
      </w:pPr>
    </w:p>
    <w:p w14:paraId="16AE9E7F" w14:textId="440335EB" w:rsidR="00F546C7" w:rsidRDefault="00F546C7" w:rsidP="00587D5E">
      <w:pPr>
        <w:tabs>
          <w:tab w:val="left" w:pos="90"/>
          <w:tab w:val="left" w:pos="1046"/>
        </w:tabs>
        <w:spacing w:line="276" w:lineRule="auto"/>
        <w:ind w:left="90" w:right="129"/>
        <w:jc w:val="both"/>
        <w:rPr>
          <w:rFonts w:ascii="Gill Sans MT" w:eastAsia="Times New Roman" w:hAnsi="Gill Sans MT"/>
          <w:bCs/>
          <w:color w:val="000000"/>
          <w:sz w:val="24"/>
          <w:szCs w:val="24"/>
          <w:lang w:eastAsia="es-DO"/>
        </w:rPr>
      </w:pPr>
    </w:p>
    <w:p w14:paraId="4A3852A9" w14:textId="77777777" w:rsidR="00F546C7" w:rsidRDefault="00F546C7" w:rsidP="00587D5E">
      <w:pPr>
        <w:tabs>
          <w:tab w:val="left" w:pos="90"/>
          <w:tab w:val="left" w:pos="1046"/>
        </w:tabs>
        <w:spacing w:line="276" w:lineRule="auto"/>
        <w:ind w:left="90" w:right="129"/>
        <w:jc w:val="both"/>
        <w:rPr>
          <w:rFonts w:ascii="Gill Sans MT" w:eastAsia="Times New Roman" w:hAnsi="Gill Sans MT"/>
          <w:bCs/>
          <w:color w:val="000000"/>
          <w:sz w:val="24"/>
          <w:szCs w:val="24"/>
          <w:lang w:eastAsia="es-DO"/>
        </w:rPr>
      </w:pPr>
    </w:p>
    <w:p w14:paraId="04060BCB" w14:textId="55ACA906" w:rsidR="004C77C2" w:rsidRDefault="005E49C9" w:rsidP="005E49C9">
      <w:pPr>
        <w:tabs>
          <w:tab w:val="left" w:pos="1046"/>
        </w:tabs>
        <w:spacing w:line="276" w:lineRule="auto"/>
        <w:ind w:left="360" w:right="129"/>
        <w:jc w:val="center"/>
        <w:rPr>
          <w:rFonts w:ascii="Gill Sans MT" w:eastAsia="Times New Roman" w:hAnsi="Gill Sans MT"/>
          <w:bCs/>
          <w:color w:val="000000"/>
          <w:sz w:val="24"/>
          <w:szCs w:val="24"/>
          <w:lang w:eastAsia="es-DO"/>
        </w:rPr>
      </w:pPr>
      <w:r>
        <w:rPr>
          <w:rFonts w:ascii="Gill Sans MT" w:eastAsia="Times New Roman" w:hAnsi="Gill Sans MT"/>
          <w:bCs/>
          <w:noProof/>
          <w:color w:val="000000"/>
          <w:sz w:val="24"/>
          <w:szCs w:val="24"/>
          <w:lang w:eastAsia="es-DO"/>
        </w:rPr>
        <w:drawing>
          <wp:inline distT="0" distB="0" distL="0" distR="0" wp14:anchorId="03A3159F" wp14:editId="2EA422DE">
            <wp:extent cx="5910323" cy="208800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0323" cy="2088000"/>
                    </a:xfrm>
                    <a:prstGeom prst="rect">
                      <a:avLst/>
                    </a:prstGeom>
                    <a:noFill/>
                  </pic:spPr>
                </pic:pic>
              </a:graphicData>
            </a:graphic>
          </wp:inline>
        </w:drawing>
      </w:r>
    </w:p>
    <w:p w14:paraId="19BA1B82" w14:textId="77777777" w:rsidR="000304E9" w:rsidRDefault="000304E9" w:rsidP="002D4129">
      <w:pPr>
        <w:pStyle w:val="Prrafodelista"/>
        <w:tabs>
          <w:tab w:val="left" w:pos="1046"/>
        </w:tabs>
        <w:spacing w:before="0" w:line="276" w:lineRule="auto"/>
        <w:ind w:left="644" w:right="129" w:firstLine="0"/>
        <w:rPr>
          <w:rFonts w:ascii="Gill Sans MT" w:eastAsia="Times New Roman" w:hAnsi="Gill Sans MT"/>
          <w:color w:val="000000"/>
          <w:sz w:val="20"/>
          <w:szCs w:val="20"/>
          <w:lang w:eastAsia="es-DO"/>
        </w:rPr>
      </w:pPr>
    </w:p>
    <w:p w14:paraId="35E57534" w14:textId="196A2FD7" w:rsidR="00C2353B" w:rsidRDefault="00DB705F" w:rsidP="002D4129">
      <w:pPr>
        <w:pStyle w:val="Prrafodelista"/>
        <w:tabs>
          <w:tab w:val="left" w:pos="1046"/>
        </w:tabs>
        <w:spacing w:before="0" w:line="276" w:lineRule="auto"/>
        <w:ind w:left="644" w:right="129" w:firstLine="0"/>
        <w:rPr>
          <w:rFonts w:ascii="Gill Sans MT" w:eastAsia="Times New Roman" w:hAnsi="Gill Sans MT"/>
          <w:b/>
          <w:bCs/>
          <w:color w:val="000000"/>
          <w:sz w:val="24"/>
          <w:szCs w:val="24"/>
          <w:lang w:eastAsia="es-DO"/>
        </w:rPr>
      </w:pPr>
      <w:r w:rsidRPr="00DB705F">
        <w:rPr>
          <w:rFonts w:ascii="Gill Sans MT" w:eastAsia="Times New Roman" w:hAnsi="Gill Sans MT"/>
          <w:color w:val="000000"/>
          <w:sz w:val="20"/>
          <w:szCs w:val="20"/>
          <w:lang w:eastAsia="es-DO"/>
        </w:rPr>
        <w:t>48.</w:t>
      </w:r>
      <w:r>
        <w:rPr>
          <w:rFonts w:ascii="Gill Sans MT" w:eastAsia="Times New Roman" w:hAnsi="Gill Sans MT"/>
          <w:b/>
          <w:bCs/>
          <w:color w:val="000000"/>
          <w:sz w:val="24"/>
          <w:szCs w:val="24"/>
          <w:lang w:eastAsia="es-DO"/>
        </w:rPr>
        <w:t xml:space="preserve"> </w:t>
      </w:r>
      <w:r w:rsidR="0092623A" w:rsidRPr="007A0560">
        <w:rPr>
          <w:rFonts w:ascii="Gill Sans MT" w:eastAsia="Times New Roman" w:hAnsi="Gill Sans MT"/>
          <w:b/>
          <w:bCs/>
          <w:color w:val="000000"/>
          <w:sz w:val="24"/>
          <w:szCs w:val="24"/>
          <w:lang w:eastAsia="es-DO"/>
        </w:rPr>
        <w:t>Diseñar y Publicar los Boletín Informativo</w:t>
      </w:r>
    </w:p>
    <w:p w14:paraId="65AC4888" w14:textId="79E1F254" w:rsidR="00284FBD" w:rsidRDefault="00E719F9" w:rsidP="00587D5E">
      <w:pPr>
        <w:tabs>
          <w:tab w:val="left" w:pos="180"/>
          <w:tab w:val="left" w:pos="1046"/>
        </w:tabs>
        <w:spacing w:line="276" w:lineRule="auto"/>
        <w:ind w:left="270" w:right="129"/>
        <w:jc w:val="both"/>
        <w:rPr>
          <w:rFonts w:ascii="Gill Sans MT" w:eastAsia="Verdana" w:hAnsi="Gill Sans MT" w:cs="Verdana"/>
          <w:sz w:val="24"/>
          <w:szCs w:val="24"/>
        </w:rPr>
      </w:pPr>
      <w:r w:rsidRPr="007A0560">
        <w:rPr>
          <w:rFonts w:ascii="Gill Sans MT" w:eastAsia="Verdana" w:hAnsi="Gill Sans MT" w:cs="Verdana"/>
          <w:sz w:val="24"/>
          <w:szCs w:val="24"/>
        </w:rPr>
        <w:t>En esta Actividad, se</w:t>
      </w:r>
      <w:r w:rsidR="000162FA">
        <w:rPr>
          <w:rFonts w:ascii="Gill Sans MT" w:eastAsia="Verdana" w:hAnsi="Gill Sans MT" w:cs="Verdana"/>
          <w:sz w:val="24"/>
          <w:szCs w:val="24"/>
        </w:rPr>
        <w:t xml:space="preserve"> logró el </w:t>
      </w:r>
      <w:r w:rsidR="004026DC" w:rsidRPr="004026DC">
        <w:rPr>
          <w:rFonts w:ascii="Gill Sans MT" w:eastAsia="Verdana" w:hAnsi="Gill Sans MT" w:cs="Verdana"/>
          <w:b/>
          <w:bCs/>
          <w:sz w:val="24"/>
          <w:szCs w:val="24"/>
        </w:rPr>
        <w:t>90%</w:t>
      </w:r>
      <w:r w:rsidR="000162FA">
        <w:rPr>
          <w:rFonts w:ascii="Gill Sans MT" w:eastAsia="Verdana" w:hAnsi="Gill Sans MT" w:cs="Verdana"/>
          <w:sz w:val="24"/>
          <w:szCs w:val="24"/>
        </w:rPr>
        <w:t xml:space="preserve"> </w:t>
      </w:r>
      <w:r w:rsidR="00DB705F">
        <w:rPr>
          <w:rFonts w:ascii="Gill Sans MT" w:eastAsia="Verdana" w:hAnsi="Gill Sans MT" w:cs="Verdana"/>
          <w:sz w:val="24"/>
          <w:szCs w:val="24"/>
        </w:rPr>
        <w:t>de un boletín realizado</w:t>
      </w:r>
      <w:r w:rsidR="004026DC">
        <w:rPr>
          <w:rFonts w:ascii="Gill Sans MT" w:eastAsia="Verdana" w:hAnsi="Gill Sans MT" w:cs="Verdana"/>
          <w:sz w:val="24"/>
          <w:szCs w:val="24"/>
        </w:rPr>
        <w:t xml:space="preserve">, pero falta la publicación </w:t>
      </w:r>
      <w:r w:rsidR="005E49C9">
        <w:rPr>
          <w:rFonts w:ascii="Gill Sans MT" w:eastAsia="Verdana" w:hAnsi="Gill Sans MT" w:cs="Verdana"/>
          <w:sz w:val="24"/>
          <w:szCs w:val="24"/>
        </w:rPr>
        <w:t>de este</w:t>
      </w:r>
      <w:r w:rsidR="004026DC">
        <w:rPr>
          <w:rFonts w:ascii="Gill Sans MT" w:eastAsia="Verdana" w:hAnsi="Gill Sans MT" w:cs="Verdana"/>
          <w:sz w:val="24"/>
          <w:szCs w:val="24"/>
        </w:rPr>
        <w:t>,</w:t>
      </w:r>
      <w:r w:rsidR="00DB705F">
        <w:rPr>
          <w:rFonts w:ascii="Gill Sans MT" w:eastAsia="Verdana" w:hAnsi="Gill Sans MT" w:cs="Verdana"/>
          <w:sz w:val="24"/>
          <w:szCs w:val="24"/>
        </w:rPr>
        <w:t xml:space="preserve"> por lo que</w:t>
      </w:r>
      <w:r w:rsidR="004026DC">
        <w:rPr>
          <w:rFonts w:ascii="Gill Sans MT" w:eastAsia="Verdana" w:hAnsi="Gill Sans MT" w:cs="Verdana"/>
          <w:sz w:val="24"/>
          <w:szCs w:val="24"/>
        </w:rPr>
        <w:t xml:space="preserve"> resta un </w:t>
      </w:r>
      <w:r w:rsidR="004026DC" w:rsidRPr="004026DC">
        <w:rPr>
          <w:rFonts w:ascii="Gill Sans MT" w:eastAsia="Verdana" w:hAnsi="Gill Sans MT" w:cs="Verdana"/>
          <w:b/>
          <w:bCs/>
          <w:sz w:val="24"/>
          <w:szCs w:val="24"/>
        </w:rPr>
        <w:t>10%</w:t>
      </w:r>
      <w:r w:rsidR="004026DC">
        <w:rPr>
          <w:rFonts w:ascii="Gill Sans MT" w:eastAsia="Verdana" w:hAnsi="Gill Sans MT" w:cs="Verdana"/>
          <w:sz w:val="24"/>
          <w:szCs w:val="24"/>
        </w:rPr>
        <w:t xml:space="preserve"> para cumplir la meta del </w:t>
      </w:r>
      <w:r w:rsidR="004026DC" w:rsidRPr="004026DC">
        <w:rPr>
          <w:rFonts w:ascii="Gill Sans MT" w:eastAsia="Verdana" w:hAnsi="Gill Sans MT" w:cs="Verdana"/>
          <w:b/>
          <w:bCs/>
          <w:sz w:val="24"/>
          <w:szCs w:val="24"/>
        </w:rPr>
        <w:t>100%</w:t>
      </w:r>
      <w:r w:rsidR="004026DC">
        <w:rPr>
          <w:rFonts w:ascii="Gill Sans MT" w:eastAsia="Verdana" w:hAnsi="Gill Sans MT" w:cs="Verdana"/>
          <w:sz w:val="24"/>
          <w:szCs w:val="24"/>
        </w:rPr>
        <w:t xml:space="preserve">. </w:t>
      </w:r>
    </w:p>
    <w:p w14:paraId="6C1A88A8" w14:textId="77777777" w:rsidR="005E49C9" w:rsidRDefault="005E49C9" w:rsidP="00587D5E">
      <w:pPr>
        <w:tabs>
          <w:tab w:val="left" w:pos="180"/>
          <w:tab w:val="left" w:pos="1046"/>
        </w:tabs>
        <w:spacing w:line="276" w:lineRule="auto"/>
        <w:ind w:left="270" w:right="129"/>
        <w:jc w:val="both"/>
        <w:rPr>
          <w:rFonts w:ascii="Gill Sans MT" w:eastAsia="Verdana" w:hAnsi="Gill Sans MT" w:cs="Verdana"/>
          <w:sz w:val="24"/>
          <w:szCs w:val="24"/>
        </w:rPr>
      </w:pPr>
    </w:p>
    <w:p w14:paraId="50E28734" w14:textId="121E2DB4" w:rsidR="00730C9C" w:rsidRDefault="00D36F71" w:rsidP="00F14D58">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9D199C">
        <w:rPr>
          <w:rFonts w:ascii="Gill Sans MT" w:eastAsia="Times New Roman" w:hAnsi="Gill Sans MT"/>
          <w:b/>
          <w:bCs/>
          <w:color w:val="000000"/>
          <w:sz w:val="24"/>
          <w:szCs w:val="24"/>
          <w:lang w:eastAsia="es-DO"/>
        </w:rPr>
        <w:t>Dar Seguimiento al Sistema de Monitoreo de la Administración Pública (SISMAP)</w:t>
      </w:r>
      <w:r w:rsidR="005E49C9">
        <w:rPr>
          <w:rFonts w:ascii="Gill Sans MT" w:eastAsia="Times New Roman" w:hAnsi="Gill Sans MT"/>
          <w:b/>
          <w:bCs/>
          <w:color w:val="000000"/>
          <w:sz w:val="24"/>
          <w:szCs w:val="24"/>
          <w:lang w:eastAsia="es-DO"/>
        </w:rPr>
        <w:t>.</w:t>
      </w:r>
    </w:p>
    <w:p w14:paraId="2A244517" w14:textId="6EED541F" w:rsidR="00F34474" w:rsidRDefault="00730C9C" w:rsidP="00FD437C">
      <w:pPr>
        <w:tabs>
          <w:tab w:val="left" w:pos="1046"/>
        </w:tabs>
        <w:spacing w:line="276" w:lineRule="auto"/>
        <w:ind w:left="284" w:right="129"/>
        <w:jc w:val="both"/>
        <w:rPr>
          <w:rFonts w:ascii="Gill Sans MT" w:eastAsia="Verdana" w:hAnsi="Gill Sans MT" w:cs="Verdana"/>
          <w:b/>
          <w:bCs/>
          <w:sz w:val="24"/>
          <w:szCs w:val="24"/>
        </w:rPr>
      </w:pPr>
      <w:r w:rsidRPr="00730C9C">
        <w:rPr>
          <w:rFonts w:ascii="Gill Sans MT" w:eastAsia="Verdana" w:hAnsi="Gill Sans MT" w:cs="Verdana"/>
          <w:sz w:val="24"/>
          <w:szCs w:val="24"/>
        </w:rPr>
        <w:t xml:space="preserve">En esta Actividad, se logró el </w:t>
      </w:r>
      <w:r w:rsidRPr="00730C9C">
        <w:rPr>
          <w:rFonts w:ascii="Gill Sans MT" w:eastAsia="Verdana" w:hAnsi="Gill Sans MT" w:cs="Verdana"/>
          <w:b/>
          <w:bCs/>
          <w:sz w:val="24"/>
          <w:szCs w:val="24"/>
        </w:rPr>
        <w:t>82%</w:t>
      </w:r>
      <w:r w:rsidRPr="00730C9C">
        <w:rPr>
          <w:rFonts w:ascii="Gill Sans MT" w:eastAsia="Verdana" w:hAnsi="Gill Sans MT" w:cs="Verdana"/>
          <w:sz w:val="24"/>
          <w:szCs w:val="24"/>
        </w:rPr>
        <w:t xml:space="preserve"> se realizó la solicitud de acompañamiento al MAP y fue programado para el año 2022, ya que debe estar lista la estructura con 2 meses de antelación. Por ende, restan un </w:t>
      </w:r>
      <w:r w:rsidRPr="00730C9C">
        <w:rPr>
          <w:rFonts w:ascii="Gill Sans MT" w:eastAsia="Verdana" w:hAnsi="Gill Sans MT" w:cs="Verdana"/>
          <w:b/>
          <w:bCs/>
          <w:sz w:val="24"/>
          <w:szCs w:val="24"/>
        </w:rPr>
        <w:t>18%</w:t>
      </w:r>
      <w:r w:rsidRPr="00730C9C">
        <w:rPr>
          <w:rFonts w:ascii="Gill Sans MT" w:eastAsia="Verdana" w:hAnsi="Gill Sans MT" w:cs="Verdana"/>
          <w:sz w:val="24"/>
          <w:szCs w:val="24"/>
        </w:rPr>
        <w:t xml:space="preserve"> para completar el </w:t>
      </w:r>
      <w:r w:rsidRPr="00730C9C">
        <w:rPr>
          <w:rFonts w:ascii="Gill Sans MT" w:eastAsia="Verdana" w:hAnsi="Gill Sans MT" w:cs="Verdana"/>
          <w:b/>
          <w:bCs/>
          <w:sz w:val="24"/>
          <w:szCs w:val="24"/>
        </w:rPr>
        <w:t>100%.</w:t>
      </w:r>
    </w:p>
    <w:p w14:paraId="21C11B01" w14:textId="77777777" w:rsidR="005E49C9" w:rsidRDefault="005E49C9" w:rsidP="00FD437C">
      <w:pPr>
        <w:tabs>
          <w:tab w:val="left" w:pos="1046"/>
        </w:tabs>
        <w:spacing w:line="276" w:lineRule="auto"/>
        <w:ind w:left="284" w:right="129"/>
        <w:jc w:val="both"/>
        <w:rPr>
          <w:rFonts w:ascii="Gill Sans MT" w:eastAsia="Verdana" w:hAnsi="Gill Sans MT" w:cs="Verdana"/>
          <w:b/>
          <w:bCs/>
          <w:sz w:val="24"/>
          <w:szCs w:val="24"/>
        </w:rPr>
      </w:pPr>
    </w:p>
    <w:p w14:paraId="4C7B4584" w14:textId="6622532F" w:rsidR="00D36F71" w:rsidRDefault="00D36F71" w:rsidP="002D4129">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271B7B">
        <w:rPr>
          <w:rFonts w:ascii="Gill Sans MT" w:eastAsia="Times New Roman" w:hAnsi="Gill Sans MT"/>
          <w:b/>
          <w:bCs/>
          <w:color w:val="000000"/>
          <w:sz w:val="24"/>
          <w:szCs w:val="24"/>
          <w:lang w:eastAsia="es-DO"/>
        </w:rPr>
        <w:t>Reclutar y Seleccionar los Colaboradores de la DGCN</w:t>
      </w:r>
    </w:p>
    <w:p w14:paraId="5FEADBFB" w14:textId="0835C504" w:rsidR="004C77C2" w:rsidRDefault="00D36F71" w:rsidP="002D4129">
      <w:pPr>
        <w:tabs>
          <w:tab w:val="left" w:pos="1046"/>
        </w:tabs>
        <w:spacing w:line="276" w:lineRule="auto"/>
        <w:ind w:right="129"/>
        <w:jc w:val="both"/>
        <w:rPr>
          <w:rFonts w:ascii="Gill Sans MT" w:eastAsia="Verdana" w:hAnsi="Gill Sans MT" w:cs="Verdana"/>
          <w:sz w:val="24"/>
          <w:szCs w:val="24"/>
        </w:rPr>
      </w:pPr>
      <w:r w:rsidRPr="00271B7B">
        <w:rPr>
          <w:rFonts w:ascii="Gill Sans MT" w:eastAsia="Verdana" w:hAnsi="Gill Sans MT" w:cs="Verdana"/>
          <w:sz w:val="24"/>
          <w:szCs w:val="24"/>
        </w:rPr>
        <w:t xml:space="preserve">En esta </w:t>
      </w:r>
      <w:r w:rsidR="00730C9C" w:rsidRPr="00271B7B">
        <w:rPr>
          <w:rFonts w:ascii="Gill Sans MT" w:eastAsia="Verdana" w:hAnsi="Gill Sans MT" w:cs="Verdana"/>
          <w:sz w:val="24"/>
          <w:szCs w:val="24"/>
        </w:rPr>
        <w:t xml:space="preserve">Actividad, </w:t>
      </w:r>
      <w:r w:rsidR="00730C9C">
        <w:rPr>
          <w:rFonts w:ascii="Gill Sans MT" w:eastAsia="Verdana" w:hAnsi="Gill Sans MT" w:cs="Verdana"/>
          <w:sz w:val="24"/>
          <w:szCs w:val="24"/>
        </w:rPr>
        <w:t xml:space="preserve">no </w:t>
      </w:r>
      <w:r w:rsidRPr="00271B7B">
        <w:rPr>
          <w:rFonts w:ascii="Gill Sans MT" w:eastAsia="Verdana" w:hAnsi="Gill Sans MT" w:cs="Verdana"/>
          <w:sz w:val="24"/>
          <w:szCs w:val="24"/>
        </w:rPr>
        <w:t>se</w:t>
      </w:r>
      <w:r w:rsidR="007848BC">
        <w:rPr>
          <w:rFonts w:ascii="Gill Sans MT" w:eastAsia="Verdana" w:hAnsi="Gill Sans MT" w:cs="Verdana"/>
          <w:sz w:val="24"/>
          <w:szCs w:val="24"/>
        </w:rPr>
        <w:t xml:space="preserve"> evidencia</w:t>
      </w:r>
      <w:r w:rsidR="000162FA" w:rsidRPr="00271B7B">
        <w:rPr>
          <w:rFonts w:ascii="Gill Sans MT" w:eastAsia="Verdana" w:hAnsi="Gill Sans MT" w:cs="Verdana"/>
          <w:sz w:val="24"/>
          <w:szCs w:val="24"/>
        </w:rPr>
        <w:t xml:space="preserve"> avance </w:t>
      </w:r>
      <w:r w:rsidR="007848BC">
        <w:rPr>
          <w:rFonts w:ascii="Gill Sans MT" w:eastAsia="Verdana" w:hAnsi="Gill Sans MT" w:cs="Verdana"/>
          <w:sz w:val="24"/>
          <w:szCs w:val="24"/>
        </w:rPr>
        <w:t xml:space="preserve">en el </w:t>
      </w:r>
      <w:r w:rsidR="001361DB">
        <w:rPr>
          <w:rFonts w:ascii="Gill Sans MT" w:eastAsia="Verdana" w:hAnsi="Gill Sans MT" w:cs="Verdana"/>
          <w:sz w:val="24"/>
          <w:szCs w:val="24"/>
        </w:rPr>
        <w:t>trimestre.</w:t>
      </w:r>
    </w:p>
    <w:p w14:paraId="11D3E127" w14:textId="77777777" w:rsidR="005E49C9" w:rsidRDefault="005E49C9" w:rsidP="002D4129">
      <w:pPr>
        <w:tabs>
          <w:tab w:val="left" w:pos="1046"/>
        </w:tabs>
        <w:spacing w:line="276" w:lineRule="auto"/>
        <w:ind w:right="129"/>
        <w:jc w:val="both"/>
        <w:rPr>
          <w:rFonts w:ascii="Gill Sans MT" w:eastAsia="Verdana" w:hAnsi="Gill Sans MT" w:cs="Verdana"/>
          <w:sz w:val="24"/>
          <w:szCs w:val="24"/>
        </w:rPr>
      </w:pPr>
    </w:p>
    <w:p w14:paraId="7440A9EA" w14:textId="37E0EE35" w:rsidR="0092623A" w:rsidRDefault="00D36F71" w:rsidP="00F81415">
      <w:pPr>
        <w:pStyle w:val="Prrafodelista"/>
        <w:numPr>
          <w:ilvl w:val="0"/>
          <w:numId w:val="16"/>
        </w:numPr>
        <w:tabs>
          <w:tab w:val="left" w:pos="1046"/>
        </w:tabs>
        <w:spacing w:before="0" w:line="276" w:lineRule="auto"/>
        <w:ind w:left="567" w:right="129" w:hanging="207"/>
        <w:jc w:val="both"/>
        <w:rPr>
          <w:rFonts w:ascii="Gill Sans MT" w:eastAsia="Times New Roman" w:hAnsi="Gill Sans MT"/>
          <w:b/>
          <w:bCs/>
          <w:color w:val="000000"/>
          <w:sz w:val="24"/>
          <w:szCs w:val="24"/>
          <w:lang w:eastAsia="es-DO"/>
        </w:rPr>
      </w:pPr>
      <w:r w:rsidRPr="002E781B">
        <w:rPr>
          <w:rFonts w:ascii="Gill Sans MT" w:eastAsia="Times New Roman" w:hAnsi="Gill Sans MT"/>
          <w:b/>
          <w:bCs/>
          <w:color w:val="000000"/>
          <w:sz w:val="24"/>
          <w:szCs w:val="24"/>
          <w:lang w:eastAsia="es-DO"/>
        </w:rPr>
        <w:t xml:space="preserve">Gestionar la tramitación y obtención de Nombramientos, Cambios de Designación, Reajustes de Sueldo y Traslados de Empleados.  </w:t>
      </w:r>
    </w:p>
    <w:p w14:paraId="6FC35DDB" w14:textId="08715F93" w:rsidR="00D36F71" w:rsidRDefault="00D36F71"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B058A6">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por la tramitación de nombramientos, cambios de designación, reajustes etc. dicha meta fue alcanzada</w:t>
      </w:r>
      <w:r w:rsidR="00385CDC">
        <w:rPr>
          <w:rFonts w:ascii="Gill Sans MT" w:eastAsia="Verdana" w:hAnsi="Gill Sans MT" w:cs="Verdana"/>
          <w:sz w:val="24"/>
          <w:szCs w:val="24"/>
        </w:rPr>
        <w:t>.</w:t>
      </w:r>
    </w:p>
    <w:p w14:paraId="006C4C0B" w14:textId="6DC7F283" w:rsidR="005E49C9" w:rsidRDefault="005E49C9" w:rsidP="002D4129">
      <w:pPr>
        <w:tabs>
          <w:tab w:val="left" w:pos="1046"/>
        </w:tabs>
        <w:spacing w:line="276" w:lineRule="auto"/>
        <w:ind w:right="129"/>
        <w:jc w:val="both"/>
        <w:rPr>
          <w:rFonts w:ascii="Gill Sans MT" w:eastAsia="Verdana" w:hAnsi="Gill Sans MT" w:cs="Verdana"/>
          <w:sz w:val="24"/>
          <w:szCs w:val="24"/>
        </w:rPr>
      </w:pPr>
    </w:p>
    <w:p w14:paraId="2AAF729E" w14:textId="27CCE7F3" w:rsidR="00F546C7" w:rsidRDefault="00F546C7" w:rsidP="002D4129">
      <w:pPr>
        <w:tabs>
          <w:tab w:val="left" w:pos="1046"/>
        </w:tabs>
        <w:spacing w:line="276" w:lineRule="auto"/>
        <w:ind w:right="129"/>
        <w:jc w:val="both"/>
        <w:rPr>
          <w:rFonts w:ascii="Gill Sans MT" w:eastAsia="Verdana" w:hAnsi="Gill Sans MT" w:cs="Verdana"/>
          <w:sz w:val="24"/>
          <w:szCs w:val="24"/>
        </w:rPr>
      </w:pPr>
    </w:p>
    <w:p w14:paraId="7AEB12DD" w14:textId="273FB454" w:rsidR="00F546C7" w:rsidRDefault="00F546C7" w:rsidP="002D4129">
      <w:pPr>
        <w:tabs>
          <w:tab w:val="left" w:pos="1046"/>
        </w:tabs>
        <w:spacing w:line="276" w:lineRule="auto"/>
        <w:ind w:right="129"/>
        <w:jc w:val="both"/>
        <w:rPr>
          <w:rFonts w:ascii="Gill Sans MT" w:eastAsia="Verdana" w:hAnsi="Gill Sans MT" w:cs="Verdana"/>
          <w:sz w:val="24"/>
          <w:szCs w:val="24"/>
        </w:rPr>
      </w:pPr>
    </w:p>
    <w:p w14:paraId="51F5C0B9" w14:textId="77777777" w:rsidR="00F546C7" w:rsidRDefault="00F546C7" w:rsidP="002D4129">
      <w:pPr>
        <w:tabs>
          <w:tab w:val="left" w:pos="1046"/>
        </w:tabs>
        <w:spacing w:line="276" w:lineRule="auto"/>
        <w:ind w:right="129"/>
        <w:jc w:val="both"/>
        <w:rPr>
          <w:rFonts w:ascii="Gill Sans MT" w:eastAsia="Verdana" w:hAnsi="Gill Sans MT" w:cs="Verdana"/>
          <w:sz w:val="24"/>
          <w:szCs w:val="24"/>
        </w:rPr>
      </w:pPr>
    </w:p>
    <w:p w14:paraId="34F49179" w14:textId="77777777" w:rsidR="0092623A" w:rsidRPr="002E781B" w:rsidRDefault="009D199C" w:rsidP="00F81415">
      <w:pPr>
        <w:tabs>
          <w:tab w:val="left" w:pos="1046"/>
        </w:tabs>
        <w:spacing w:after="0" w:line="276" w:lineRule="auto"/>
        <w:ind w:left="450" w:right="129"/>
        <w:jc w:val="both"/>
        <w:rPr>
          <w:rFonts w:ascii="Gill Sans MT" w:eastAsia="Times New Roman" w:hAnsi="Gill Sans MT"/>
          <w:b/>
          <w:bCs/>
          <w:color w:val="000000"/>
          <w:sz w:val="24"/>
          <w:szCs w:val="24"/>
          <w:lang w:eastAsia="es-DO"/>
        </w:rPr>
      </w:pPr>
      <w:r>
        <w:rPr>
          <w:rFonts w:ascii="Gill Sans MT" w:eastAsia="Times New Roman" w:hAnsi="Gill Sans MT"/>
          <w:bCs/>
          <w:color w:val="000000"/>
          <w:sz w:val="18"/>
          <w:szCs w:val="24"/>
          <w:lang w:eastAsia="es-DO"/>
        </w:rPr>
        <w:t>54</w:t>
      </w:r>
      <w:r w:rsidR="002E781B" w:rsidRPr="002E781B">
        <w:rPr>
          <w:rFonts w:ascii="Gill Sans MT" w:eastAsia="Times New Roman" w:hAnsi="Gill Sans MT"/>
          <w:bCs/>
          <w:color w:val="000000"/>
          <w:szCs w:val="24"/>
          <w:lang w:eastAsia="es-DO"/>
        </w:rPr>
        <w:t>.</w:t>
      </w:r>
      <w:r w:rsidR="006A4F83" w:rsidRPr="002E781B">
        <w:rPr>
          <w:rFonts w:ascii="Gill Sans MT" w:eastAsia="Times New Roman" w:hAnsi="Gill Sans MT"/>
          <w:b/>
          <w:bCs/>
          <w:color w:val="000000"/>
          <w:sz w:val="24"/>
          <w:szCs w:val="24"/>
          <w:lang w:eastAsia="es-DO"/>
        </w:rPr>
        <w:t>Tramitar los expedientes de los servidores de la Institución que califican para Retiro y/o Pensión.</w:t>
      </w:r>
    </w:p>
    <w:p w14:paraId="257D8CA0" w14:textId="4A8528E5" w:rsidR="0092623A" w:rsidRDefault="006A4F83"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actividad</w:t>
      </w:r>
      <w:r w:rsidR="005A2247">
        <w:rPr>
          <w:rFonts w:ascii="Gill Sans MT" w:eastAsia="Verdana" w:hAnsi="Gill Sans MT" w:cs="Verdana"/>
          <w:sz w:val="24"/>
          <w:szCs w:val="24"/>
        </w:rPr>
        <w:t xml:space="preserve">, se logró el </w:t>
      </w:r>
      <w:r w:rsidR="00253CEA">
        <w:rPr>
          <w:rFonts w:ascii="Gill Sans MT" w:eastAsia="Verdana" w:hAnsi="Gill Sans MT" w:cs="Verdana"/>
          <w:sz w:val="24"/>
          <w:szCs w:val="24"/>
        </w:rPr>
        <w:t xml:space="preserve">avance </w:t>
      </w:r>
      <w:r w:rsidR="00253CEA" w:rsidRPr="007A0560">
        <w:rPr>
          <w:rFonts w:ascii="Gill Sans MT" w:eastAsia="Verdana" w:hAnsi="Gill Sans MT" w:cs="Verdana"/>
          <w:sz w:val="24"/>
          <w:szCs w:val="24"/>
        </w:rPr>
        <w:t>de</w:t>
      </w:r>
      <w:r w:rsidRPr="007A0560">
        <w:rPr>
          <w:rFonts w:ascii="Gill Sans MT" w:eastAsia="Verdana" w:hAnsi="Gill Sans MT" w:cs="Verdana"/>
          <w:sz w:val="24"/>
          <w:szCs w:val="24"/>
        </w:rPr>
        <w:t xml:space="preserve"> </w:t>
      </w:r>
      <w:r w:rsidR="00730C9C">
        <w:rPr>
          <w:rFonts w:ascii="Gill Sans MT" w:eastAsia="Verdana" w:hAnsi="Gill Sans MT" w:cs="Verdana"/>
          <w:b/>
          <w:sz w:val="24"/>
          <w:szCs w:val="24"/>
        </w:rPr>
        <w:t>76</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w:t>
      </w:r>
      <w:r w:rsidR="00271FAF" w:rsidRPr="007A0560">
        <w:rPr>
          <w:rFonts w:ascii="Gill Sans MT" w:eastAsia="Verdana" w:hAnsi="Gill Sans MT" w:cs="Verdana"/>
          <w:sz w:val="24"/>
          <w:szCs w:val="24"/>
        </w:rPr>
        <w:t xml:space="preserve">por la tramitación de los expedientes de los servidores que califican para retiro y/o pensión, quedando con una diferencia de </w:t>
      </w:r>
      <w:r w:rsidR="00730C9C">
        <w:rPr>
          <w:rFonts w:ascii="Gill Sans MT" w:eastAsia="Verdana" w:hAnsi="Gill Sans MT" w:cs="Verdana"/>
          <w:b/>
          <w:sz w:val="24"/>
          <w:szCs w:val="24"/>
        </w:rPr>
        <w:t>24</w:t>
      </w:r>
      <w:r w:rsidR="00271FAF" w:rsidRPr="007A0560">
        <w:rPr>
          <w:rFonts w:ascii="Gill Sans MT" w:eastAsia="Verdana" w:hAnsi="Gill Sans MT" w:cs="Verdana"/>
          <w:b/>
          <w:sz w:val="24"/>
          <w:szCs w:val="24"/>
        </w:rPr>
        <w:t>%</w:t>
      </w:r>
      <w:r w:rsidR="00271FAF" w:rsidRPr="007A0560">
        <w:rPr>
          <w:rFonts w:ascii="Gill Sans MT" w:eastAsia="Verdana" w:hAnsi="Gill Sans MT" w:cs="Verdana"/>
          <w:sz w:val="24"/>
          <w:szCs w:val="24"/>
        </w:rPr>
        <w:t xml:space="preserve"> para lograr el </w:t>
      </w:r>
      <w:r w:rsidR="004F7B03" w:rsidRPr="004F7B03">
        <w:rPr>
          <w:rFonts w:ascii="Gill Sans MT" w:eastAsia="Verdana" w:hAnsi="Gill Sans MT" w:cs="Verdana"/>
          <w:b/>
          <w:bCs/>
          <w:sz w:val="24"/>
          <w:szCs w:val="24"/>
        </w:rPr>
        <w:t>100</w:t>
      </w:r>
      <w:r w:rsidR="00271FAF" w:rsidRPr="004F7B03">
        <w:rPr>
          <w:rFonts w:ascii="Gill Sans MT" w:eastAsia="Verdana" w:hAnsi="Gill Sans MT" w:cs="Verdana"/>
          <w:b/>
          <w:bCs/>
          <w:sz w:val="24"/>
          <w:szCs w:val="24"/>
        </w:rPr>
        <w:t>%</w:t>
      </w:r>
      <w:r w:rsidR="00271FAF" w:rsidRPr="007A0560">
        <w:rPr>
          <w:rFonts w:ascii="Gill Sans MT" w:eastAsia="Verdana" w:hAnsi="Gill Sans MT" w:cs="Verdana"/>
          <w:sz w:val="24"/>
          <w:szCs w:val="24"/>
        </w:rPr>
        <w:t xml:space="preserve"> programado para este trimestre. El área correspondiente realizo el levantamiento y estamos a la espera de que los interesados completen los expedientes.</w:t>
      </w:r>
    </w:p>
    <w:p w14:paraId="717EAF6E" w14:textId="77777777" w:rsidR="005E49C9" w:rsidRDefault="005E49C9" w:rsidP="002D4129">
      <w:pPr>
        <w:tabs>
          <w:tab w:val="left" w:pos="1046"/>
        </w:tabs>
        <w:spacing w:line="276" w:lineRule="auto"/>
        <w:ind w:right="129"/>
        <w:jc w:val="both"/>
        <w:rPr>
          <w:rFonts w:ascii="Gill Sans MT" w:eastAsia="Verdana" w:hAnsi="Gill Sans MT" w:cs="Verdana"/>
          <w:sz w:val="24"/>
          <w:szCs w:val="24"/>
        </w:rPr>
      </w:pPr>
    </w:p>
    <w:p w14:paraId="158F1B59" w14:textId="77777777" w:rsidR="00271FAF" w:rsidRPr="009D199C" w:rsidRDefault="00271FAF" w:rsidP="002D4129">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9D199C">
        <w:rPr>
          <w:rFonts w:ascii="Gill Sans MT" w:eastAsia="Times New Roman" w:hAnsi="Gill Sans MT"/>
          <w:b/>
          <w:bCs/>
          <w:color w:val="000000"/>
          <w:sz w:val="24"/>
          <w:szCs w:val="24"/>
          <w:lang w:eastAsia="es-DO"/>
        </w:rPr>
        <w:t>Implementar Programa de Salud, Seguridad Ocupacional y Prevención de Riesgos Laborales en la DGCN.</w:t>
      </w:r>
    </w:p>
    <w:p w14:paraId="2E18DE81" w14:textId="79054693" w:rsidR="00271FAF" w:rsidRPr="004F7B03" w:rsidRDefault="00271FAF" w:rsidP="002D4129">
      <w:pPr>
        <w:tabs>
          <w:tab w:val="left" w:pos="1046"/>
        </w:tabs>
        <w:spacing w:line="276" w:lineRule="auto"/>
        <w:ind w:right="129"/>
        <w:jc w:val="both"/>
        <w:rPr>
          <w:rFonts w:ascii="Gill Sans MT" w:eastAsia="Verdana" w:hAnsi="Gill Sans MT" w:cs="Verdana"/>
          <w:b/>
          <w:bCs/>
          <w:sz w:val="24"/>
          <w:szCs w:val="24"/>
        </w:rPr>
      </w:pPr>
      <w:r w:rsidRPr="007A0560">
        <w:rPr>
          <w:rFonts w:ascii="Gill Sans MT" w:eastAsia="Verdana" w:hAnsi="Gill Sans MT" w:cs="Verdana"/>
          <w:sz w:val="24"/>
          <w:szCs w:val="24"/>
        </w:rPr>
        <w:t>En esta Acti</w:t>
      </w:r>
      <w:r w:rsidR="00253CEA">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4F7B03">
        <w:rPr>
          <w:rFonts w:ascii="Gill Sans MT" w:eastAsia="Verdana" w:hAnsi="Gill Sans MT" w:cs="Verdana"/>
          <w:b/>
          <w:sz w:val="24"/>
          <w:szCs w:val="24"/>
        </w:rPr>
        <w:t>91</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por implementar programa de salud, seguridad ocupacional etc. </w:t>
      </w:r>
      <w:r w:rsidR="004F7B03">
        <w:rPr>
          <w:rFonts w:ascii="Gill Sans MT" w:eastAsia="Verdana" w:hAnsi="Gill Sans MT" w:cs="Verdana"/>
          <w:sz w:val="24"/>
          <w:szCs w:val="24"/>
        </w:rPr>
        <w:t>S</w:t>
      </w:r>
      <w:r w:rsidR="004F7B03" w:rsidRPr="004F7B03">
        <w:rPr>
          <w:rFonts w:ascii="Gill Sans MT" w:eastAsia="Verdana" w:hAnsi="Gill Sans MT" w:cs="Verdana"/>
          <w:sz w:val="24"/>
          <w:szCs w:val="24"/>
        </w:rPr>
        <w:t>e encuentra en edición en el Depto. de Comunicaciones, se socializará posterior a terminar con la línea gráfica</w:t>
      </w:r>
      <w:r w:rsidR="004F7B03">
        <w:rPr>
          <w:rFonts w:ascii="Gill Sans MT" w:eastAsia="Verdana" w:hAnsi="Gill Sans MT" w:cs="Verdana"/>
          <w:sz w:val="24"/>
          <w:szCs w:val="24"/>
        </w:rPr>
        <w:t xml:space="preserve">, por ende, queda restando un </w:t>
      </w:r>
      <w:r w:rsidR="004F7B03" w:rsidRPr="004F7B03">
        <w:rPr>
          <w:rFonts w:ascii="Gill Sans MT" w:eastAsia="Verdana" w:hAnsi="Gill Sans MT" w:cs="Verdana"/>
          <w:b/>
          <w:bCs/>
          <w:sz w:val="24"/>
          <w:szCs w:val="24"/>
        </w:rPr>
        <w:t>10%</w:t>
      </w:r>
      <w:r w:rsidR="004F7B03">
        <w:rPr>
          <w:rFonts w:ascii="Gill Sans MT" w:eastAsia="Verdana" w:hAnsi="Gill Sans MT" w:cs="Verdana"/>
          <w:sz w:val="24"/>
          <w:szCs w:val="24"/>
        </w:rPr>
        <w:t xml:space="preserve"> para cumplir con la meta del </w:t>
      </w:r>
      <w:r w:rsidR="004F7B03" w:rsidRPr="004F7B03">
        <w:rPr>
          <w:rFonts w:ascii="Gill Sans MT" w:eastAsia="Verdana" w:hAnsi="Gill Sans MT" w:cs="Verdana"/>
          <w:b/>
          <w:bCs/>
          <w:sz w:val="24"/>
          <w:szCs w:val="24"/>
        </w:rPr>
        <w:t>100%.</w:t>
      </w:r>
    </w:p>
    <w:p w14:paraId="76C962B3" w14:textId="4AFBC2B3" w:rsidR="001319EF" w:rsidRDefault="00450012" w:rsidP="00E06027">
      <w:pPr>
        <w:tabs>
          <w:tab w:val="left" w:pos="1046"/>
        </w:tabs>
        <w:spacing w:before="211" w:line="276" w:lineRule="auto"/>
        <w:ind w:right="129"/>
        <w:jc w:val="both"/>
        <w:rPr>
          <w:rFonts w:ascii="Gill Sans MT" w:eastAsia="Verdana" w:hAnsi="Gill Sans MT" w:cs="Verdana"/>
          <w:b/>
          <w:sz w:val="24"/>
          <w:szCs w:val="24"/>
        </w:rPr>
      </w:pPr>
      <w:r>
        <w:rPr>
          <w:noProof/>
        </w:rPr>
        <w:lastRenderedPageBreak/>
        <w:drawing>
          <wp:inline distT="0" distB="0" distL="0" distR="0" wp14:anchorId="52D6C0A1" wp14:editId="187191EB">
            <wp:extent cx="6247765" cy="2600325"/>
            <wp:effectExtent l="0" t="0" r="635" b="9525"/>
            <wp:docPr id="8" name="Imagen 8" descr="Gráfico en cascad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en cascada&#10;&#10;Descripción generada automáticamente con confianza baja"/>
                    <pic:cNvPicPr/>
                  </pic:nvPicPr>
                  <pic:blipFill>
                    <a:blip r:embed="rId20"/>
                    <a:stretch>
                      <a:fillRect/>
                    </a:stretch>
                  </pic:blipFill>
                  <pic:spPr>
                    <a:xfrm>
                      <a:off x="0" y="0"/>
                      <a:ext cx="6247765" cy="2600325"/>
                    </a:xfrm>
                    <a:prstGeom prst="rect">
                      <a:avLst/>
                    </a:prstGeom>
                  </pic:spPr>
                </pic:pic>
              </a:graphicData>
            </a:graphic>
          </wp:inline>
        </w:drawing>
      </w:r>
    </w:p>
    <w:p w14:paraId="074FFF0F" w14:textId="77777777" w:rsidR="00271FAF" w:rsidRPr="007A0560" w:rsidRDefault="00271FAF" w:rsidP="002D4129">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Implementación de Gobierno Electrónico (ITICGE)</w:t>
      </w:r>
    </w:p>
    <w:p w14:paraId="6C9D8D4E" w14:textId="42097258" w:rsidR="008943F8" w:rsidRDefault="00271FAF"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C24B35">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441EE1">
        <w:rPr>
          <w:rFonts w:ascii="Gill Sans MT" w:eastAsia="Verdana" w:hAnsi="Gill Sans MT" w:cs="Verdana"/>
          <w:b/>
          <w:sz w:val="24"/>
          <w:szCs w:val="24"/>
        </w:rPr>
        <w:t>9</w:t>
      </w:r>
      <w:r w:rsidR="00804FD2">
        <w:rPr>
          <w:rFonts w:ascii="Gill Sans MT" w:eastAsia="Verdana" w:hAnsi="Gill Sans MT" w:cs="Verdana"/>
          <w:b/>
          <w:sz w:val="24"/>
          <w:szCs w:val="24"/>
        </w:rPr>
        <w:t>0</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por la implementación del gobierno electrónico, dicha meta fue alcanzada. </w:t>
      </w:r>
    </w:p>
    <w:p w14:paraId="33A28D88" w14:textId="77777777" w:rsidR="00063D17" w:rsidRPr="007A0560" w:rsidRDefault="00063D17" w:rsidP="002D4129">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Realizar Mantenimiento y Mejora del Sistema de Información Catastral (SIC)</w:t>
      </w:r>
    </w:p>
    <w:p w14:paraId="7E1C7032" w14:textId="5BEF5A9D" w:rsidR="00063D17" w:rsidRDefault="00063D17"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B31A31">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por la realización de mantenimiento y mejora el sistema de información, dicha meta fue alcanzada. </w:t>
      </w:r>
    </w:p>
    <w:p w14:paraId="087417F9" w14:textId="68C86440" w:rsidR="00F546C7" w:rsidRDefault="00F546C7" w:rsidP="002D4129">
      <w:pPr>
        <w:tabs>
          <w:tab w:val="left" w:pos="1046"/>
        </w:tabs>
        <w:spacing w:line="276" w:lineRule="auto"/>
        <w:ind w:right="129"/>
        <w:jc w:val="both"/>
        <w:rPr>
          <w:rFonts w:ascii="Gill Sans MT" w:eastAsia="Verdana" w:hAnsi="Gill Sans MT" w:cs="Verdana"/>
          <w:sz w:val="24"/>
          <w:szCs w:val="24"/>
        </w:rPr>
      </w:pPr>
    </w:p>
    <w:p w14:paraId="6ABADF50" w14:textId="77777777" w:rsidR="00F546C7" w:rsidRDefault="00F546C7" w:rsidP="002D4129">
      <w:pPr>
        <w:tabs>
          <w:tab w:val="left" w:pos="1046"/>
        </w:tabs>
        <w:spacing w:line="276" w:lineRule="auto"/>
        <w:ind w:right="129"/>
        <w:jc w:val="both"/>
        <w:rPr>
          <w:rFonts w:ascii="Gill Sans MT" w:eastAsia="Verdana" w:hAnsi="Gill Sans MT" w:cs="Verdana"/>
          <w:sz w:val="24"/>
          <w:szCs w:val="24"/>
        </w:rPr>
      </w:pPr>
    </w:p>
    <w:p w14:paraId="24092D8B" w14:textId="77777777" w:rsidR="0092623A" w:rsidRPr="007A0560" w:rsidRDefault="00063D17" w:rsidP="002D4129">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Realizar los soportes informáticos a usuarios internos y externos.</w:t>
      </w:r>
    </w:p>
    <w:p w14:paraId="0F24FF3F" w14:textId="3DFACA39" w:rsidR="00063D17" w:rsidRDefault="00063D17"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 xml:space="preserve">En esta </w:t>
      </w:r>
      <w:r w:rsidR="004D6850">
        <w:rPr>
          <w:rFonts w:ascii="Gill Sans MT" w:eastAsia="Verdana" w:hAnsi="Gill Sans MT" w:cs="Verdana"/>
          <w:sz w:val="24"/>
          <w:szCs w:val="24"/>
        </w:rPr>
        <w:t xml:space="preserve">Actividad,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realizar los soportes informáticos de los usuarios, dicha meta fue alcanzada para este trimestre quedando en verde la actividad. </w:t>
      </w:r>
    </w:p>
    <w:p w14:paraId="31C72135" w14:textId="77777777" w:rsidR="0092623A" w:rsidRPr="002D4129" w:rsidRDefault="00063D17" w:rsidP="002D4129">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2D4129">
        <w:rPr>
          <w:rFonts w:ascii="Gill Sans MT" w:eastAsia="Times New Roman" w:hAnsi="Gill Sans MT"/>
          <w:b/>
          <w:bCs/>
          <w:color w:val="000000"/>
          <w:sz w:val="24"/>
          <w:szCs w:val="24"/>
          <w:lang w:eastAsia="es-DO"/>
        </w:rPr>
        <w:t>Mantener, actualizar y mejorar la página Web de la DGCN.</w:t>
      </w:r>
    </w:p>
    <w:p w14:paraId="619D1640" w14:textId="4D63797C" w:rsidR="00284FBD" w:rsidRDefault="00063D17" w:rsidP="002D4129">
      <w:pPr>
        <w:tabs>
          <w:tab w:val="left" w:pos="1046"/>
        </w:tabs>
        <w:spacing w:line="276" w:lineRule="auto"/>
        <w:ind w:right="129"/>
        <w:jc w:val="both"/>
        <w:rPr>
          <w:rFonts w:ascii="Gill Sans MT" w:eastAsia="Verdana" w:hAnsi="Gill Sans MT" w:cs="Verdana"/>
          <w:sz w:val="24"/>
          <w:szCs w:val="24"/>
        </w:rPr>
      </w:pPr>
      <w:r w:rsidRPr="002D4129">
        <w:rPr>
          <w:rFonts w:ascii="Gill Sans MT" w:eastAsia="Verdana" w:hAnsi="Gill Sans MT" w:cs="Verdana"/>
          <w:sz w:val="24"/>
          <w:szCs w:val="24"/>
        </w:rPr>
        <w:t>En esta Acti</w:t>
      </w:r>
      <w:r w:rsidR="00880B09" w:rsidRPr="002D4129">
        <w:rPr>
          <w:rFonts w:ascii="Gill Sans MT" w:eastAsia="Verdana" w:hAnsi="Gill Sans MT" w:cs="Verdana"/>
          <w:sz w:val="24"/>
          <w:szCs w:val="24"/>
        </w:rPr>
        <w:t xml:space="preserve">vidad, se logró el avance </w:t>
      </w:r>
      <w:r w:rsidRPr="002D4129">
        <w:rPr>
          <w:rFonts w:ascii="Gill Sans MT" w:eastAsia="Verdana" w:hAnsi="Gill Sans MT" w:cs="Verdana"/>
          <w:sz w:val="24"/>
          <w:szCs w:val="24"/>
        </w:rPr>
        <w:t xml:space="preserve">de </w:t>
      </w:r>
      <w:r w:rsidR="00804FD2">
        <w:rPr>
          <w:rFonts w:ascii="Gill Sans MT" w:eastAsia="Verdana" w:hAnsi="Gill Sans MT" w:cs="Verdana"/>
          <w:b/>
          <w:sz w:val="24"/>
          <w:szCs w:val="24"/>
        </w:rPr>
        <w:t>96</w:t>
      </w:r>
      <w:r w:rsidRPr="002D4129">
        <w:rPr>
          <w:rFonts w:ascii="Gill Sans MT" w:eastAsia="Verdana" w:hAnsi="Gill Sans MT" w:cs="Verdana"/>
          <w:b/>
          <w:sz w:val="24"/>
          <w:szCs w:val="24"/>
        </w:rPr>
        <w:t>%</w:t>
      </w:r>
      <w:r w:rsidRPr="002D4129">
        <w:rPr>
          <w:rFonts w:ascii="Gill Sans MT" w:eastAsia="Verdana" w:hAnsi="Gill Sans MT" w:cs="Verdana"/>
          <w:sz w:val="24"/>
          <w:szCs w:val="24"/>
        </w:rPr>
        <w:t xml:space="preserve"> por mantener, actualizar y mejorar la página web, dicha meta fue alcanzada.</w:t>
      </w:r>
      <w:r w:rsidRPr="007A0560">
        <w:rPr>
          <w:rFonts w:ascii="Gill Sans MT" w:eastAsia="Verdana" w:hAnsi="Gill Sans MT" w:cs="Verdana"/>
          <w:sz w:val="24"/>
          <w:szCs w:val="24"/>
        </w:rPr>
        <w:t xml:space="preserve"> </w:t>
      </w:r>
      <w:r w:rsidR="00804FD2" w:rsidRPr="00804FD2">
        <w:rPr>
          <w:rFonts w:ascii="Gill Sans MT" w:eastAsia="Verdana" w:hAnsi="Gill Sans MT" w:cs="Verdana"/>
          <w:sz w:val="24"/>
          <w:szCs w:val="24"/>
        </w:rPr>
        <w:t xml:space="preserve">Fueron atendidas todos los requerimientos recibidos por los departamentos de comunicaciones, OAI y el área técnica dentro de nuestro portal institucional como son: cambios dentro de los banners principales, enlaces de interés, carga de archivos y modificación de categorías en los apartados de índice de precios y </w:t>
      </w:r>
      <w:r w:rsidR="00E2400A" w:rsidRPr="00804FD2">
        <w:rPr>
          <w:rFonts w:ascii="Gill Sans MT" w:eastAsia="Verdana" w:hAnsi="Gill Sans MT" w:cs="Verdana"/>
          <w:sz w:val="24"/>
          <w:szCs w:val="24"/>
        </w:rPr>
        <w:t>transparencia,</w:t>
      </w:r>
      <w:r w:rsidR="00804FD2" w:rsidRPr="00804FD2">
        <w:rPr>
          <w:rFonts w:ascii="Gill Sans MT" w:eastAsia="Verdana" w:hAnsi="Gill Sans MT" w:cs="Verdana"/>
          <w:sz w:val="24"/>
          <w:szCs w:val="24"/>
        </w:rPr>
        <w:t xml:space="preserve"> modificaciones en el apartado de foro, entretenimiento y configuración del chat.</w:t>
      </w:r>
    </w:p>
    <w:p w14:paraId="3D680A0F" w14:textId="77777777" w:rsidR="00244BCE" w:rsidRPr="007A0560" w:rsidRDefault="00063D17" w:rsidP="002D4129">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Mantener, Actualizar y Mejorar la Intranet Institucional.</w:t>
      </w:r>
    </w:p>
    <w:p w14:paraId="0A402B8F" w14:textId="1E15E7C4" w:rsidR="005E49C9" w:rsidRDefault="00063D17"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A14A54">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00284FBD">
        <w:rPr>
          <w:rFonts w:ascii="Gill Sans MT" w:eastAsia="Verdana" w:hAnsi="Gill Sans MT" w:cs="Verdana"/>
          <w:b/>
          <w:sz w:val="24"/>
          <w:szCs w:val="24"/>
        </w:rPr>
        <w:t>25</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por mantener, Actualizar el intranet institucional, dicha meta fue alcanzada. </w:t>
      </w:r>
      <w:r w:rsidR="00E2400A" w:rsidRPr="00E2400A">
        <w:rPr>
          <w:rFonts w:ascii="Gill Sans MT" w:eastAsia="Verdana" w:hAnsi="Gill Sans MT" w:cs="Verdana"/>
          <w:sz w:val="24"/>
          <w:szCs w:val="24"/>
        </w:rPr>
        <w:t>Se desarrollo el módulo de eventos y reuniones.</w:t>
      </w:r>
    </w:p>
    <w:p w14:paraId="0631224D" w14:textId="77777777" w:rsidR="005E49C9" w:rsidRDefault="005E49C9" w:rsidP="002D4129">
      <w:pPr>
        <w:tabs>
          <w:tab w:val="left" w:pos="1046"/>
        </w:tabs>
        <w:spacing w:line="276" w:lineRule="auto"/>
        <w:ind w:right="129"/>
        <w:jc w:val="both"/>
        <w:rPr>
          <w:rFonts w:ascii="Gill Sans MT" w:eastAsia="Verdana" w:hAnsi="Gill Sans MT" w:cs="Verdana"/>
          <w:sz w:val="24"/>
          <w:szCs w:val="24"/>
        </w:rPr>
      </w:pPr>
    </w:p>
    <w:p w14:paraId="6F46E897" w14:textId="245C0537" w:rsidR="00C9375A" w:rsidRPr="00C9375A" w:rsidRDefault="00063D17" w:rsidP="00C9375A">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 xml:space="preserve">Asistir y </w:t>
      </w:r>
      <w:r w:rsidR="00E2400A">
        <w:rPr>
          <w:rFonts w:ascii="Gill Sans MT" w:eastAsia="Times New Roman" w:hAnsi="Gill Sans MT"/>
          <w:b/>
          <w:bCs/>
          <w:color w:val="000000"/>
          <w:sz w:val="24"/>
          <w:szCs w:val="24"/>
          <w:lang w:eastAsia="es-DO"/>
        </w:rPr>
        <w:t>T</w:t>
      </w:r>
      <w:r w:rsidRPr="007A0560">
        <w:rPr>
          <w:rFonts w:ascii="Gill Sans MT" w:eastAsia="Times New Roman" w:hAnsi="Gill Sans MT"/>
          <w:b/>
          <w:bCs/>
          <w:color w:val="000000"/>
          <w:sz w:val="24"/>
          <w:szCs w:val="24"/>
          <w:lang w:eastAsia="es-DO"/>
        </w:rPr>
        <w:t xml:space="preserve">ramitar las </w:t>
      </w:r>
      <w:r w:rsidR="00E2400A">
        <w:rPr>
          <w:rFonts w:ascii="Gill Sans MT" w:eastAsia="Times New Roman" w:hAnsi="Gill Sans MT"/>
          <w:b/>
          <w:bCs/>
          <w:color w:val="000000"/>
          <w:sz w:val="24"/>
          <w:szCs w:val="24"/>
          <w:lang w:eastAsia="es-DO"/>
        </w:rPr>
        <w:t>S</w:t>
      </w:r>
      <w:r w:rsidRPr="007A0560">
        <w:rPr>
          <w:rFonts w:ascii="Gill Sans MT" w:eastAsia="Times New Roman" w:hAnsi="Gill Sans MT"/>
          <w:b/>
          <w:bCs/>
          <w:color w:val="000000"/>
          <w:sz w:val="24"/>
          <w:szCs w:val="24"/>
          <w:lang w:eastAsia="es-DO"/>
        </w:rPr>
        <w:t xml:space="preserve">olicitudes de </w:t>
      </w:r>
      <w:r w:rsidR="00E2400A">
        <w:rPr>
          <w:rFonts w:ascii="Gill Sans MT" w:eastAsia="Times New Roman" w:hAnsi="Gill Sans MT"/>
          <w:b/>
          <w:bCs/>
          <w:color w:val="000000"/>
          <w:sz w:val="24"/>
          <w:szCs w:val="24"/>
          <w:lang w:eastAsia="es-DO"/>
        </w:rPr>
        <w:t>I</w:t>
      </w:r>
      <w:r w:rsidRPr="007A0560">
        <w:rPr>
          <w:rFonts w:ascii="Gill Sans MT" w:eastAsia="Times New Roman" w:hAnsi="Gill Sans MT"/>
          <w:b/>
          <w:bCs/>
          <w:color w:val="000000"/>
          <w:sz w:val="24"/>
          <w:szCs w:val="24"/>
          <w:lang w:eastAsia="es-DO"/>
        </w:rPr>
        <w:t xml:space="preserve">nformación de </w:t>
      </w:r>
      <w:r w:rsidR="002D4129" w:rsidRPr="007A0560">
        <w:rPr>
          <w:rFonts w:ascii="Gill Sans MT" w:eastAsia="Times New Roman" w:hAnsi="Gill Sans MT"/>
          <w:b/>
          <w:bCs/>
          <w:color w:val="000000"/>
          <w:sz w:val="24"/>
          <w:szCs w:val="24"/>
          <w:lang w:eastAsia="es-DO"/>
        </w:rPr>
        <w:t xml:space="preserve">los </w:t>
      </w:r>
      <w:r w:rsidR="00E2400A">
        <w:rPr>
          <w:rFonts w:ascii="Gill Sans MT" w:eastAsia="Times New Roman" w:hAnsi="Gill Sans MT"/>
          <w:b/>
          <w:bCs/>
          <w:color w:val="000000"/>
          <w:sz w:val="24"/>
          <w:szCs w:val="24"/>
          <w:lang w:eastAsia="es-DO"/>
        </w:rPr>
        <w:t>C</w:t>
      </w:r>
      <w:r w:rsidR="002D4129" w:rsidRPr="007A0560">
        <w:rPr>
          <w:rFonts w:ascii="Gill Sans MT" w:eastAsia="Times New Roman" w:hAnsi="Gill Sans MT"/>
          <w:b/>
          <w:bCs/>
          <w:color w:val="000000"/>
          <w:sz w:val="24"/>
          <w:szCs w:val="24"/>
          <w:lang w:eastAsia="es-DO"/>
        </w:rPr>
        <w:t>iudadanos</w:t>
      </w:r>
      <w:r w:rsidRPr="007A0560">
        <w:rPr>
          <w:rFonts w:ascii="Gill Sans MT" w:eastAsia="Times New Roman" w:hAnsi="Gill Sans MT"/>
          <w:b/>
          <w:bCs/>
          <w:color w:val="000000"/>
          <w:sz w:val="24"/>
          <w:szCs w:val="24"/>
          <w:lang w:eastAsia="es-DO"/>
        </w:rPr>
        <w:t xml:space="preserve"> </w:t>
      </w:r>
      <w:r w:rsidR="00E2400A" w:rsidRPr="007A0560">
        <w:rPr>
          <w:rFonts w:ascii="Gill Sans MT" w:eastAsia="Times New Roman" w:hAnsi="Gill Sans MT"/>
          <w:b/>
          <w:bCs/>
          <w:color w:val="000000"/>
          <w:sz w:val="24"/>
          <w:szCs w:val="24"/>
          <w:lang w:eastAsia="es-DO"/>
        </w:rPr>
        <w:t xml:space="preserve">de </w:t>
      </w:r>
      <w:r w:rsidR="00E2400A">
        <w:rPr>
          <w:rFonts w:ascii="Gill Sans MT" w:eastAsia="Times New Roman" w:hAnsi="Gill Sans MT"/>
          <w:b/>
          <w:bCs/>
          <w:color w:val="000000"/>
          <w:sz w:val="24"/>
          <w:szCs w:val="24"/>
          <w:lang w:eastAsia="es-DO"/>
        </w:rPr>
        <w:t>A</w:t>
      </w:r>
      <w:r w:rsidR="00E2400A" w:rsidRPr="007A0560">
        <w:rPr>
          <w:rFonts w:ascii="Gill Sans MT" w:eastAsia="Times New Roman" w:hAnsi="Gill Sans MT"/>
          <w:b/>
          <w:bCs/>
          <w:color w:val="000000"/>
          <w:sz w:val="24"/>
          <w:szCs w:val="24"/>
          <w:lang w:eastAsia="es-DO"/>
        </w:rPr>
        <w:t>cuerdo con</w:t>
      </w:r>
      <w:r w:rsidRPr="007A0560">
        <w:rPr>
          <w:rFonts w:ascii="Gill Sans MT" w:eastAsia="Times New Roman" w:hAnsi="Gill Sans MT"/>
          <w:b/>
          <w:bCs/>
          <w:color w:val="000000"/>
          <w:sz w:val="24"/>
          <w:szCs w:val="24"/>
          <w:lang w:eastAsia="es-DO"/>
        </w:rPr>
        <w:t xml:space="preserve"> la Ley 200-04.</w:t>
      </w:r>
    </w:p>
    <w:p w14:paraId="397B19E9" w14:textId="7F74803F" w:rsidR="00CF3415" w:rsidRDefault="00063D17"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A60329">
        <w:rPr>
          <w:rFonts w:ascii="Gill Sans MT" w:eastAsia="Verdana" w:hAnsi="Gill Sans MT" w:cs="Verdana"/>
          <w:sz w:val="24"/>
          <w:szCs w:val="24"/>
        </w:rPr>
        <w:t xml:space="preserve">vidad, se logró el avance </w:t>
      </w:r>
      <w:r w:rsidRPr="007A0560">
        <w:rPr>
          <w:rFonts w:ascii="Gill Sans MT" w:eastAsia="Verdana" w:hAnsi="Gill Sans MT" w:cs="Verdana"/>
          <w:sz w:val="24"/>
          <w:szCs w:val="24"/>
        </w:rPr>
        <w:t xml:space="preserve">de </w:t>
      </w:r>
      <w:r w:rsidRPr="007A0560">
        <w:rPr>
          <w:rFonts w:ascii="Gill Sans MT" w:eastAsia="Verdana" w:hAnsi="Gill Sans MT" w:cs="Verdana"/>
          <w:b/>
          <w:sz w:val="24"/>
          <w:szCs w:val="24"/>
        </w:rPr>
        <w:t>100%</w:t>
      </w:r>
      <w:r w:rsidRPr="007A0560">
        <w:rPr>
          <w:rFonts w:ascii="Gill Sans MT" w:eastAsia="Verdana" w:hAnsi="Gill Sans MT" w:cs="Verdana"/>
          <w:sz w:val="24"/>
          <w:szCs w:val="24"/>
        </w:rPr>
        <w:t xml:space="preserve"> por asistir las solicitudes de información ciudadana, dicha meta fue alcanzada. </w:t>
      </w:r>
      <w:r w:rsidR="00E2400A">
        <w:rPr>
          <w:rFonts w:ascii="Gill Sans MT" w:eastAsia="Verdana" w:hAnsi="Gill Sans MT" w:cs="Verdana"/>
          <w:sz w:val="24"/>
          <w:szCs w:val="24"/>
        </w:rPr>
        <w:t xml:space="preserve"> </w:t>
      </w:r>
      <w:r w:rsidR="00E2400A" w:rsidRPr="00E2400A">
        <w:rPr>
          <w:rFonts w:ascii="Gill Sans MT" w:eastAsia="Verdana" w:hAnsi="Gill Sans MT" w:cs="Verdana"/>
          <w:sz w:val="24"/>
          <w:szCs w:val="24"/>
        </w:rPr>
        <w:t>En el trimestre Octubre-diciembre solo se realizó una sola solicitud de información la cual fue por el portal de SAIP, la misma fue remitida a otra institución por la naturaleza.</w:t>
      </w:r>
    </w:p>
    <w:p w14:paraId="6239FF58" w14:textId="77777777" w:rsidR="00063D17" w:rsidRPr="007A0560" w:rsidRDefault="00063D17" w:rsidP="002D4129">
      <w:pPr>
        <w:pStyle w:val="Prrafodelista"/>
        <w:numPr>
          <w:ilvl w:val="0"/>
          <w:numId w:val="16"/>
        </w:numPr>
        <w:tabs>
          <w:tab w:val="left" w:pos="1046"/>
        </w:tabs>
        <w:spacing w:before="0" w:line="276" w:lineRule="auto"/>
        <w:ind w:right="129"/>
        <w:jc w:val="both"/>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Cumplir con el indicador del Sistema de Metas Presidenciales sobre la Ley 200-04.</w:t>
      </w:r>
    </w:p>
    <w:p w14:paraId="6605B652" w14:textId="70F327CA" w:rsidR="00F34474" w:rsidRDefault="00063D17" w:rsidP="002D4129">
      <w:pPr>
        <w:tabs>
          <w:tab w:val="left" w:pos="1046"/>
        </w:tabs>
        <w:spacing w:line="276" w:lineRule="auto"/>
        <w:ind w:right="129"/>
        <w:jc w:val="both"/>
        <w:rPr>
          <w:rFonts w:ascii="Gill Sans MT" w:eastAsia="Verdana" w:hAnsi="Gill Sans MT" w:cs="Verdana"/>
          <w:sz w:val="24"/>
          <w:szCs w:val="24"/>
        </w:rPr>
      </w:pPr>
      <w:r w:rsidRPr="007A0560">
        <w:rPr>
          <w:rFonts w:ascii="Gill Sans MT" w:eastAsia="Verdana" w:hAnsi="Gill Sans MT" w:cs="Verdana"/>
          <w:sz w:val="24"/>
          <w:szCs w:val="24"/>
        </w:rPr>
        <w:t>En esta Acti</w:t>
      </w:r>
      <w:r w:rsidR="008A7DD5">
        <w:rPr>
          <w:rFonts w:ascii="Gill Sans MT" w:eastAsia="Verdana" w:hAnsi="Gill Sans MT" w:cs="Verdana"/>
          <w:sz w:val="24"/>
          <w:szCs w:val="24"/>
        </w:rPr>
        <w:t>vidad, se logró el avance</w:t>
      </w:r>
      <w:r w:rsidR="00911438">
        <w:rPr>
          <w:rFonts w:ascii="Gill Sans MT" w:eastAsia="Verdana" w:hAnsi="Gill Sans MT" w:cs="Verdana"/>
          <w:sz w:val="24"/>
          <w:szCs w:val="24"/>
        </w:rPr>
        <w:t xml:space="preserve"> </w:t>
      </w:r>
      <w:r w:rsidRPr="007A0560">
        <w:rPr>
          <w:rFonts w:ascii="Gill Sans MT" w:eastAsia="Verdana" w:hAnsi="Gill Sans MT" w:cs="Verdana"/>
          <w:sz w:val="24"/>
          <w:szCs w:val="24"/>
        </w:rPr>
        <w:t xml:space="preserve">de </w:t>
      </w:r>
      <w:r w:rsidR="00441EE1">
        <w:rPr>
          <w:rFonts w:ascii="Gill Sans MT" w:eastAsia="Verdana" w:hAnsi="Gill Sans MT" w:cs="Verdana"/>
          <w:b/>
          <w:sz w:val="24"/>
          <w:szCs w:val="24"/>
        </w:rPr>
        <w:t>9</w:t>
      </w:r>
      <w:r w:rsidR="00E2400A">
        <w:rPr>
          <w:rFonts w:ascii="Gill Sans MT" w:eastAsia="Verdana" w:hAnsi="Gill Sans MT" w:cs="Verdana"/>
          <w:b/>
          <w:sz w:val="24"/>
          <w:szCs w:val="24"/>
        </w:rPr>
        <w:t>4</w:t>
      </w:r>
      <w:r w:rsidRPr="007A0560">
        <w:rPr>
          <w:rFonts w:ascii="Gill Sans MT" w:eastAsia="Verdana" w:hAnsi="Gill Sans MT" w:cs="Verdana"/>
          <w:b/>
          <w:sz w:val="24"/>
          <w:szCs w:val="24"/>
        </w:rPr>
        <w:t>%</w:t>
      </w:r>
      <w:r w:rsidRPr="007A0560">
        <w:rPr>
          <w:rFonts w:ascii="Gill Sans MT" w:eastAsia="Verdana" w:hAnsi="Gill Sans MT" w:cs="Verdana"/>
          <w:sz w:val="24"/>
          <w:szCs w:val="24"/>
        </w:rPr>
        <w:t xml:space="preserve"> por cumplir con el indicador del sistema de metas presidenciales, dicha meta </w:t>
      </w:r>
      <w:r w:rsidR="00E2400A">
        <w:rPr>
          <w:rFonts w:ascii="Gill Sans MT" w:eastAsia="Verdana" w:hAnsi="Gill Sans MT" w:cs="Verdana"/>
          <w:sz w:val="24"/>
          <w:szCs w:val="24"/>
        </w:rPr>
        <w:t xml:space="preserve">le resta un </w:t>
      </w:r>
      <w:r w:rsidR="00E2400A" w:rsidRPr="00E2400A">
        <w:rPr>
          <w:rFonts w:ascii="Gill Sans MT" w:eastAsia="Verdana" w:hAnsi="Gill Sans MT" w:cs="Verdana"/>
          <w:b/>
          <w:bCs/>
          <w:sz w:val="24"/>
          <w:szCs w:val="24"/>
        </w:rPr>
        <w:t>6%</w:t>
      </w:r>
      <w:r w:rsidR="00E2400A">
        <w:rPr>
          <w:rFonts w:ascii="Gill Sans MT" w:eastAsia="Verdana" w:hAnsi="Gill Sans MT" w:cs="Verdana"/>
          <w:sz w:val="24"/>
          <w:szCs w:val="24"/>
        </w:rPr>
        <w:t xml:space="preserve"> para lograr el </w:t>
      </w:r>
      <w:r w:rsidR="00E2400A" w:rsidRPr="00E2400A">
        <w:rPr>
          <w:rFonts w:ascii="Gill Sans MT" w:eastAsia="Verdana" w:hAnsi="Gill Sans MT" w:cs="Verdana"/>
          <w:b/>
          <w:bCs/>
          <w:sz w:val="24"/>
          <w:szCs w:val="24"/>
        </w:rPr>
        <w:t>100%</w:t>
      </w:r>
      <w:r w:rsidR="00E2400A">
        <w:rPr>
          <w:rFonts w:ascii="Gill Sans MT" w:eastAsia="Verdana" w:hAnsi="Gill Sans MT" w:cs="Verdana"/>
          <w:sz w:val="24"/>
          <w:szCs w:val="24"/>
        </w:rPr>
        <w:t xml:space="preserve"> de este trimestre. En sus observaciones ellos colocan que hasta</w:t>
      </w:r>
      <w:r w:rsidR="00E2400A" w:rsidRPr="00E2400A">
        <w:rPr>
          <w:rFonts w:ascii="Gill Sans MT" w:eastAsia="Verdana" w:hAnsi="Gill Sans MT" w:cs="Verdana"/>
          <w:sz w:val="24"/>
          <w:szCs w:val="24"/>
        </w:rPr>
        <w:t xml:space="preserve"> el momento solo tenemos la evaluación final de los meses Junio/Julio la cual fue de una puntuación de 97/87 respectivamente, en este momento estamos en proceso de r</w:t>
      </w:r>
      <w:r w:rsidR="00E2400A">
        <w:rPr>
          <w:rFonts w:ascii="Gill Sans MT" w:eastAsia="Verdana" w:hAnsi="Gill Sans MT" w:cs="Verdana"/>
          <w:sz w:val="24"/>
          <w:szCs w:val="24"/>
        </w:rPr>
        <w:t>e</w:t>
      </w:r>
      <w:r w:rsidR="00E2400A" w:rsidRPr="00E2400A">
        <w:rPr>
          <w:rFonts w:ascii="Gill Sans MT" w:eastAsia="Verdana" w:hAnsi="Gill Sans MT" w:cs="Verdana"/>
          <w:sz w:val="24"/>
          <w:szCs w:val="24"/>
        </w:rPr>
        <w:t>valuación de los meses agosto, septiembre y octubre.</w:t>
      </w:r>
    </w:p>
    <w:p w14:paraId="53192368" w14:textId="6E162CB0" w:rsidR="00E06027" w:rsidRPr="00284FBD" w:rsidRDefault="00450012" w:rsidP="00284FBD">
      <w:pPr>
        <w:tabs>
          <w:tab w:val="left" w:pos="1046"/>
        </w:tabs>
        <w:spacing w:line="276" w:lineRule="auto"/>
        <w:ind w:right="129"/>
        <w:jc w:val="both"/>
        <w:rPr>
          <w:rFonts w:ascii="Gill Sans MT" w:eastAsia="Verdana" w:hAnsi="Gill Sans MT" w:cs="Verdana"/>
          <w:sz w:val="24"/>
          <w:szCs w:val="24"/>
        </w:rPr>
      </w:pPr>
      <w:r>
        <w:rPr>
          <w:noProof/>
        </w:rPr>
        <w:drawing>
          <wp:inline distT="0" distB="0" distL="0" distR="0" wp14:anchorId="58B0BC84" wp14:editId="4B4B59C6">
            <wp:extent cx="6047334" cy="3061272"/>
            <wp:effectExtent l="0" t="0" r="0" b="6350"/>
            <wp:docPr id="9" name="Imagen 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barras&#10;&#10;Descripción generada automáticamente"/>
                    <pic:cNvPicPr/>
                  </pic:nvPicPr>
                  <pic:blipFill>
                    <a:blip r:embed="rId21"/>
                    <a:stretch>
                      <a:fillRect/>
                    </a:stretch>
                  </pic:blipFill>
                  <pic:spPr>
                    <a:xfrm>
                      <a:off x="0" y="0"/>
                      <a:ext cx="6077382" cy="3076483"/>
                    </a:xfrm>
                    <a:prstGeom prst="rect">
                      <a:avLst/>
                    </a:prstGeom>
                  </pic:spPr>
                </pic:pic>
              </a:graphicData>
            </a:graphic>
          </wp:inline>
        </w:drawing>
      </w:r>
    </w:p>
    <w:p w14:paraId="363B2773" w14:textId="25FDA84F" w:rsidR="008943F8" w:rsidRDefault="008943F8"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0F2EAB5B" w14:textId="0C706E92" w:rsidR="005E49C9" w:rsidRDefault="005E49C9"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504E8678" w14:textId="49690CAA" w:rsidR="005E49C9" w:rsidRDefault="005E49C9"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5E17B404" w14:textId="4E61EAA0"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1D72C88E" w14:textId="5784AD8D"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1802DC62" w14:textId="40CD4D21"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1F14C74D" w14:textId="7B2EA66B"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47B341B8" w14:textId="42ED0A95"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1ABBCEB2" w14:textId="31F550F7"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2B2FE674" w14:textId="67A8B7FF"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4EA792E5" w14:textId="0DBB2C31"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609B14D6" w14:textId="77777777" w:rsidR="00F546C7" w:rsidRDefault="00F546C7"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09646C6C" w14:textId="6CA0254D" w:rsidR="005E49C9" w:rsidRDefault="005E49C9"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56C3F268" w14:textId="77777777" w:rsidR="005E49C9" w:rsidRDefault="005E49C9" w:rsidP="00134AC8">
      <w:pPr>
        <w:tabs>
          <w:tab w:val="left" w:pos="1046"/>
        </w:tabs>
        <w:spacing w:before="211" w:line="276" w:lineRule="auto"/>
        <w:ind w:right="129"/>
        <w:rPr>
          <w:rFonts w:ascii="Gill Sans MT" w:eastAsia="Times New Roman" w:hAnsi="Gill Sans MT"/>
          <w:b/>
          <w:bCs/>
          <w:color w:val="000000"/>
          <w:sz w:val="24"/>
          <w:szCs w:val="24"/>
          <w:lang w:eastAsia="es-DO"/>
        </w:rPr>
      </w:pPr>
    </w:p>
    <w:p w14:paraId="258EE589" w14:textId="5278EAC2" w:rsidR="00FF6642" w:rsidRDefault="002D4129" w:rsidP="008B5794">
      <w:pPr>
        <w:tabs>
          <w:tab w:val="left" w:pos="1046"/>
        </w:tabs>
        <w:spacing w:before="211" w:line="276" w:lineRule="auto"/>
        <w:ind w:right="129"/>
        <w:jc w:val="center"/>
        <w:rPr>
          <w:rFonts w:ascii="Gill Sans MT" w:eastAsia="Times New Roman" w:hAnsi="Gill Sans MT"/>
          <w:b/>
          <w:bCs/>
          <w:color w:val="000000"/>
          <w:sz w:val="24"/>
          <w:szCs w:val="24"/>
          <w:lang w:eastAsia="es-DO"/>
        </w:rPr>
      </w:pPr>
      <w:r w:rsidRPr="007A0560">
        <w:rPr>
          <w:rFonts w:ascii="Gill Sans MT" w:eastAsia="Times New Roman" w:hAnsi="Gill Sans MT"/>
          <w:b/>
          <w:bCs/>
          <w:color w:val="000000"/>
          <w:sz w:val="24"/>
          <w:szCs w:val="24"/>
          <w:lang w:eastAsia="es-DO"/>
        </w:rPr>
        <w:t>Total,</w:t>
      </w:r>
      <w:r w:rsidR="003E1CCD" w:rsidRPr="007A0560">
        <w:rPr>
          <w:rFonts w:ascii="Gill Sans MT" w:eastAsia="Times New Roman" w:hAnsi="Gill Sans MT"/>
          <w:b/>
          <w:bCs/>
          <w:color w:val="000000"/>
          <w:sz w:val="24"/>
          <w:szCs w:val="24"/>
          <w:lang w:eastAsia="es-DO"/>
        </w:rPr>
        <w:t xml:space="preserve"> de resultados por actividades </w:t>
      </w:r>
      <w:r w:rsidR="00D867FD">
        <w:rPr>
          <w:rFonts w:ascii="Gill Sans MT" w:eastAsia="Times New Roman" w:hAnsi="Gill Sans MT"/>
          <w:b/>
          <w:bCs/>
          <w:color w:val="000000"/>
          <w:sz w:val="24"/>
          <w:szCs w:val="24"/>
          <w:lang w:eastAsia="es-DO"/>
        </w:rPr>
        <w:t>en e</w:t>
      </w:r>
      <w:r w:rsidR="00450012">
        <w:rPr>
          <w:rFonts w:ascii="Gill Sans MT" w:eastAsia="Times New Roman" w:hAnsi="Gill Sans MT"/>
          <w:b/>
          <w:bCs/>
          <w:color w:val="000000"/>
          <w:sz w:val="24"/>
          <w:szCs w:val="24"/>
          <w:lang w:eastAsia="es-DO"/>
        </w:rPr>
        <w:t>l cuarto</w:t>
      </w:r>
      <w:r w:rsidR="00D867FD">
        <w:rPr>
          <w:rFonts w:ascii="Gill Sans MT" w:eastAsia="Times New Roman" w:hAnsi="Gill Sans MT"/>
          <w:b/>
          <w:bCs/>
          <w:color w:val="000000"/>
          <w:sz w:val="24"/>
          <w:szCs w:val="24"/>
          <w:lang w:eastAsia="es-DO"/>
        </w:rPr>
        <w:t xml:space="preserve"> trimestre </w:t>
      </w:r>
      <w:r w:rsidR="00E2400A">
        <w:rPr>
          <w:rFonts w:ascii="Gill Sans MT" w:eastAsia="Times New Roman" w:hAnsi="Gill Sans MT"/>
          <w:b/>
          <w:bCs/>
          <w:color w:val="000000"/>
          <w:sz w:val="24"/>
          <w:szCs w:val="24"/>
          <w:lang w:eastAsia="es-DO"/>
        </w:rPr>
        <w:t>Octubre</w:t>
      </w:r>
      <w:r w:rsidR="009D199C">
        <w:rPr>
          <w:rFonts w:ascii="Gill Sans MT" w:eastAsia="Times New Roman" w:hAnsi="Gill Sans MT"/>
          <w:b/>
          <w:bCs/>
          <w:color w:val="000000"/>
          <w:sz w:val="24"/>
          <w:szCs w:val="24"/>
          <w:lang w:eastAsia="es-DO"/>
        </w:rPr>
        <w:t>-</w:t>
      </w:r>
      <w:r w:rsidR="00E2400A">
        <w:rPr>
          <w:rFonts w:ascii="Gill Sans MT" w:eastAsia="Times New Roman" w:hAnsi="Gill Sans MT"/>
          <w:b/>
          <w:bCs/>
          <w:color w:val="000000"/>
          <w:sz w:val="24"/>
          <w:szCs w:val="24"/>
          <w:lang w:eastAsia="es-DO"/>
        </w:rPr>
        <w:t>Diciembre 2021</w:t>
      </w:r>
      <w:r w:rsidR="0012641A">
        <w:rPr>
          <w:rFonts w:ascii="Gill Sans MT" w:eastAsia="Times New Roman" w:hAnsi="Gill Sans MT"/>
          <w:b/>
          <w:bCs/>
          <w:color w:val="000000"/>
          <w:sz w:val="24"/>
          <w:szCs w:val="24"/>
          <w:lang w:eastAsia="es-DO"/>
        </w:rPr>
        <w:t>.</w:t>
      </w:r>
    </w:p>
    <w:p w14:paraId="2623D072" w14:textId="25E64F1F" w:rsidR="00450012" w:rsidRDefault="00450012" w:rsidP="00B50B88">
      <w:pPr>
        <w:tabs>
          <w:tab w:val="left" w:pos="1046"/>
        </w:tabs>
        <w:spacing w:before="211" w:line="276" w:lineRule="auto"/>
        <w:ind w:right="129"/>
        <w:jc w:val="center"/>
        <w:rPr>
          <w:rFonts w:ascii="Gill Sans MT" w:eastAsia="Times New Roman" w:hAnsi="Gill Sans MT"/>
          <w:b/>
          <w:bCs/>
          <w:color w:val="000000"/>
          <w:sz w:val="24"/>
          <w:szCs w:val="24"/>
          <w:lang w:eastAsia="es-DO"/>
        </w:rPr>
      </w:pPr>
      <w:r>
        <w:rPr>
          <w:noProof/>
        </w:rPr>
        <w:drawing>
          <wp:inline distT="0" distB="0" distL="0" distR="0" wp14:anchorId="1547E6C4" wp14:editId="79FAB597">
            <wp:extent cx="6247765" cy="2247900"/>
            <wp:effectExtent l="0" t="0" r="635" b="0"/>
            <wp:docPr id="11" name="Imagen 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a:blip r:embed="rId22"/>
                    <a:stretch>
                      <a:fillRect/>
                    </a:stretch>
                  </pic:blipFill>
                  <pic:spPr>
                    <a:xfrm>
                      <a:off x="0" y="0"/>
                      <a:ext cx="6247765" cy="2247900"/>
                    </a:xfrm>
                    <a:prstGeom prst="rect">
                      <a:avLst/>
                    </a:prstGeom>
                  </pic:spPr>
                </pic:pic>
              </a:graphicData>
            </a:graphic>
          </wp:inline>
        </w:drawing>
      </w:r>
    </w:p>
    <w:p w14:paraId="25F32D77" w14:textId="0FC458B2" w:rsidR="001437DA" w:rsidRDefault="00450012" w:rsidP="005E49C9">
      <w:pPr>
        <w:tabs>
          <w:tab w:val="left" w:pos="1046"/>
        </w:tabs>
        <w:spacing w:before="211" w:line="276" w:lineRule="auto"/>
        <w:ind w:right="129"/>
        <w:jc w:val="center"/>
        <w:rPr>
          <w:rFonts w:ascii="Gill Sans MT" w:eastAsia="Times New Roman" w:hAnsi="Gill Sans MT"/>
          <w:b/>
          <w:bCs/>
          <w:color w:val="000000"/>
          <w:sz w:val="24"/>
          <w:szCs w:val="24"/>
          <w:lang w:eastAsia="es-DO"/>
        </w:rPr>
      </w:pPr>
      <w:r>
        <w:rPr>
          <w:noProof/>
        </w:rPr>
        <w:drawing>
          <wp:inline distT="0" distB="0" distL="0" distR="0" wp14:anchorId="5DB490C1" wp14:editId="73222995">
            <wp:extent cx="4829175" cy="3543300"/>
            <wp:effectExtent l="0" t="0" r="9525" b="0"/>
            <wp:docPr id="13" name="Imagen 1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barras&#10;&#10;Descripción generada automáticamente"/>
                    <pic:cNvPicPr/>
                  </pic:nvPicPr>
                  <pic:blipFill>
                    <a:blip r:embed="rId23"/>
                    <a:stretch>
                      <a:fillRect/>
                    </a:stretch>
                  </pic:blipFill>
                  <pic:spPr>
                    <a:xfrm>
                      <a:off x="0" y="0"/>
                      <a:ext cx="4829175" cy="3543300"/>
                    </a:xfrm>
                    <a:prstGeom prst="rect">
                      <a:avLst/>
                    </a:prstGeom>
                  </pic:spPr>
                </pic:pic>
              </a:graphicData>
            </a:graphic>
          </wp:inline>
        </w:drawing>
      </w:r>
    </w:p>
    <w:p w14:paraId="781C2A43" w14:textId="36376E4D" w:rsidR="006E7FFD" w:rsidRDefault="006E7FFD" w:rsidP="008E3442">
      <w:pPr>
        <w:tabs>
          <w:tab w:val="left" w:pos="1046"/>
        </w:tabs>
        <w:spacing w:before="211" w:line="276" w:lineRule="auto"/>
        <w:ind w:right="129"/>
        <w:rPr>
          <w:rFonts w:ascii="Gill Sans MT" w:eastAsia="Times New Roman" w:hAnsi="Gill Sans MT"/>
          <w:b/>
          <w:bCs/>
          <w:color w:val="000000"/>
          <w:sz w:val="24"/>
          <w:szCs w:val="24"/>
          <w:lang w:eastAsia="es-DO"/>
        </w:rPr>
      </w:pPr>
    </w:p>
    <w:p w14:paraId="078F56BE" w14:textId="20FF778A" w:rsidR="005E49C9" w:rsidRDefault="005E49C9" w:rsidP="008E3442">
      <w:pPr>
        <w:tabs>
          <w:tab w:val="left" w:pos="1046"/>
        </w:tabs>
        <w:spacing w:before="211" w:line="276" w:lineRule="auto"/>
        <w:ind w:right="129"/>
        <w:rPr>
          <w:rFonts w:ascii="Gill Sans MT" w:eastAsia="Times New Roman" w:hAnsi="Gill Sans MT"/>
          <w:b/>
          <w:bCs/>
          <w:color w:val="000000"/>
          <w:sz w:val="24"/>
          <w:szCs w:val="24"/>
          <w:lang w:eastAsia="es-DO"/>
        </w:rPr>
      </w:pPr>
    </w:p>
    <w:p w14:paraId="0399ABAC" w14:textId="77777777" w:rsidR="005E49C9" w:rsidRDefault="005E49C9" w:rsidP="008E3442">
      <w:pPr>
        <w:tabs>
          <w:tab w:val="left" w:pos="1046"/>
        </w:tabs>
        <w:spacing w:before="211" w:line="276" w:lineRule="auto"/>
        <w:ind w:right="129"/>
        <w:rPr>
          <w:rFonts w:ascii="Gill Sans MT" w:eastAsia="Times New Roman" w:hAnsi="Gill Sans MT"/>
          <w:b/>
          <w:bCs/>
          <w:color w:val="000000"/>
          <w:sz w:val="24"/>
          <w:szCs w:val="24"/>
          <w:lang w:eastAsia="es-DO"/>
        </w:rPr>
      </w:pPr>
    </w:p>
    <w:p w14:paraId="52F8266E" w14:textId="56D11987" w:rsidR="006E7FFD" w:rsidRDefault="006E7FFD" w:rsidP="008E3442">
      <w:pPr>
        <w:tabs>
          <w:tab w:val="left" w:pos="1046"/>
        </w:tabs>
        <w:spacing w:before="211" w:line="276" w:lineRule="auto"/>
        <w:ind w:right="129"/>
        <w:rPr>
          <w:rFonts w:ascii="Gill Sans MT" w:eastAsia="Times New Roman" w:hAnsi="Gill Sans MT"/>
          <w:b/>
          <w:bCs/>
          <w:color w:val="000000"/>
          <w:sz w:val="24"/>
          <w:szCs w:val="24"/>
          <w:lang w:eastAsia="es-DO"/>
        </w:rPr>
      </w:pPr>
      <w:r>
        <w:rPr>
          <w:rFonts w:ascii="Gill Sans MT" w:eastAsia="Times New Roman" w:hAnsi="Gill Sans MT"/>
          <w:b/>
          <w:bCs/>
          <w:color w:val="000000"/>
          <w:sz w:val="24"/>
          <w:szCs w:val="24"/>
          <w:lang w:eastAsia="es-DO"/>
        </w:rPr>
        <w:t>A continuación, les presentamos los resultados</w:t>
      </w:r>
      <w:r w:rsidR="004178F3">
        <w:rPr>
          <w:rFonts w:ascii="Gill Sans MT" w:eastAsia="Times New Roman" w:hAnsi="Gill Sans MT"/>
          <w:b/>
          <w:bCs/>
          <w:color w:val="000000"/>
          <w:sz w:val="24"/>
          <w:szCs w:val="24"/>
          <w:lang w:eastAsia="es-DO"/>
        </w:rPr>
        <w:t xml:space="preserve"> por Focos y Actividades Rutinarias</w:t>
      </w:r>
      <w:r>
        <w:rPr>
          <w:rFonts w:ascii="Gill Sans MT" w:eastAsia="Times New Roman" w:hAnsi="Gill Sans MT"/>
          <w:b/>
          <w:bCs/>
          <w:color w:val="000000"/>
          <w:sz w:val="24"/>
          <w:szCs w:val="24"/>
          <w:lang w:eastAsia="es-DO"/>
        </w:rPr>
        <w:t xml:space="preserve"> del </w:t>
      </w:r>
      <w:r w:rsidR="009B1160">
        <w:rPr>
          <w:rFonts w:ascii="Gill Sans MT" w:eastAsia="Times New Roman" w:hAnsi="Gill Sans MT"/>
          <w:b/>
          <w:bCs/>
          <w:color w:val="000000"/>
          <w:sz w:val="24"/>
          <w:szCs w:val="24"/>
          <w:lang w:eastAsia="es-DO"/>
        </w:rPr>
        <w:t xml:space="preserve">POA </w:t>
      </w:r>
      <w:r>
        <w:rPr>
          <w:rFonts w:ascii="Gill Sans MT" w:eastAsia="Times New Roman" w:hAnsi="Gill Sans MT"/>
          <w:b/>
          <w:bCs/>
          <w:color w:val="000000"/>
          <w:sz w:val="24"/>
          <w:szCs w:val="24"/>
          <w:lang w:eastAsia="es-DO"/>
        </w:rPr>
        <w:t>2021</w:t>
      </w:r>
      <w:r w:rsidR="0011329B">
        <w:rPr>
          <w:rFonts w:ascii="Gill Sans MT" w:eastAsia="Times New Roman" w:hAnsi="Gill Sans MT"/>
          <w:b/>
          <w:bCs/>
          <w:color w:val="000000"/>
          <w:sz w:val="24"/>
          <w:szCs w:val="24"/>
          <w:lang w:eastAsia="es-DO"/>
        </w:rPr>
        <w:t xml:space="preserve">, incluyendo los avances del PEI. </w:t>
      </w:r>
      <w:r>
        <w:rPr>
          <w:rFonts w:ascii="Gill Sans MT" w:eastAsia="Times New Roman" w:hAnsi="Gill Sans MT"/>
          <w:b/>
          <w:bCs/>
          <w:color w:val="000000"/>
          <w:sz w:val="24"/>
          <w:szCs w:val="24"/>
          <w:lang w:eastAsia="es-DO"/>
        </w:rPr>
        <w:t xml:space="preserve"> </w:t>
      </w:r>
    </w:p>
    <w:p w14:paraId="2B7E22EF" w14:textId="5AA5B146" w:rsidR="001437DA" w:rsidRDefault="008E3442" w:rsidP="001361DB">
      <w:pPr>
        <w:tabs>
          <w:tab w:val="left" w:pos="1046"/>
        </w:tabs>
        <w:spacing w:before="211" w:line="276" w:lineRule="auto"/>
        <w:ind w:right="129"/>
        <w:jc w:val="center"/>
        <w:rPr>
          <w:rFonts w:ascii="Gill Sans MT" w:eastAsia="Times New Roman" w:hAnsi="Gill Sans MT"/>
          <w:b/>
          <w:bCs/>
          <w:color w:val="000000"/>
          <w:sz w:val="24"/>
          <w:szCs w:val="24"/>
          <w:lang w:eastAsia="es-DO"/>
        </w:rPr>
      </w:pPr>
      <w:r>
        <w:rPr>
          <w:rFonts w:ascii="Gill Sans MT" w:eastAsia="Tahoma" w:hAnsi="Gill Sans MT" w:cs="Tahoma"/>
          <w:b/>
          <w:bCs/>
          <w:noProof/>
          <w:w w:val="95"/>
          <w:sz w:val="24"/>
          <w:szCs w:val="24"/>
          <w:lang w:val="es-ES"/>
        </w:rPr>
        <w:drawing>
          <wp:inline distT="0" distB="0" distL="0" distR="0" wp14:anchorId="218E9EA7" wp14:editId="21CEEDB0">
            <wp:extent cx="6013595" cy="5580000"/>
            <wp:effectExtent l="0" t="0" r="6350" b="1905"/>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3595" cy="5580000"/>
                    </a:xfrm>
                    <a:prstGeom prst="rect">
                      <a:avLst/>
                    </a:prstGeom>
                  </pic:spPr>
                </pic:pic>
              </a:graphicData>
            </a:graphic>
          </wp:inline>
        </w:drawing>
      </w:r>
    </w:p>
    <w:p w14:paraId="3FCB1850" w14:textId="45B13E5B" w:rsidR="006E7FFD" w:rsidRDefault="006E7FFD" w:rsidP="00F34474">
      <w:pPr>
        <w:widowControl w:val="0"/>
        <w:autoSpaceDE w:val="0"/>
        <w:autoSpaceDN w:val="0"/>
        <w:spacing w:before="175" w:after="0" w:line="276" w:lineRule="auto"/>
        <w:jc w:val="center"/>
        <w:outlineLvl w:val="0"/>
        <w:rPr>
          <w:rFonts w:ascii="Gill Sans MT" w:eastAsia="Tahoma" w:hAnsi="Gill Sans MT" w:cs="Tahoma"/>
          <w:b/>
          <w:bCs/>
          <w:w w:val="95"/>
          <w:sz w:val="24"/>
          <w:szCs w:val="24"/>
          <w:lang w:val="es-ES"/>
        </w:rPr>
      </w:pPr>
    </w:p>
    <w:p w14:paraId="3BB20FC9" w14:textId="55DD19F1" w:rsidR="008E3442" w:rsidRDefault="008E3442" w:rsidP="00F34474">
      <w:pPr>
        <w:widowControl w:val="0"/>
        <w:autoSpaceDE w:val="0"/>
        <w:autoSpaceDN w:val="0"/>
        <w:spacing w:before="175" w:after="0" w:line="276" w:lineRule="auto"/>
        <w:jc w:val="center"/>
        <w:outlineLvl w:val="0"/>
        <w:rPr>
          <w:rFonts w:ascii="Gill Sans MT" w:eastAsia="Tahoma" w:hAnsi="Gill Sans MT" w:cs="Tahoma"/>
          <w:b/>
          <w:bCs/>
          <w:w w:val="95"/>
          <w:sz w:val="24"/>
          <w:szCs w:val="24"/>
          <w:lang w:val="es-ES"/>
        </w:rPr>
      </w:pPr>
    </w:p>
    <w:p w14:paraId="03A00871" w14:textId="75EA3C4D" w:rsidR="00B50B88" w:rsidRDefault="00B50B88" w:rsidP="00B50B88">
      <w:pPr>
        <w:widowControl w:val="0"/>
        <w:autoSpaceDE w:val="0"/>
        <w:autoSpaceDN w:val="0"/>
        <w:spacing w:before="175" w:after="0" w:line="276" w:lineRule="auto"/>
        <w:outlineLvl w:val="0"/>
        <w:rPr>
          <w:rFonts w:ascii="Gill Sans MT" w:eastAsia="Tahoma" w:hAnsi="Gill Sans MT" w:cs="Tahoma"/>
          <w:b/>
          <w:bCs/>
          <w:w w:val="95"/>
          <w:sz w:val="24"/>
          <w:szCs w:val="24"/>
          <w:lang w:val="es-ES"/>
        </w:rPr>
      </w:pPr>
    </w:p>
    <w:p w14:paraId="361846E4" w14:textId="77777777" w:rsidR="00B50B88" w:rsidRDefault="00B50B88" w:rsidP="00B50B88">
      <w:pPr>
        <w:widowControl w:val="0"/>
        <w:autoSpaceDE w:val="0"/>
        <w:autoSpaceDN w:val="0"/>
        <w:spacing w:before="175" w:after="0" w:line="276" w:lineRule="auto"/>
        <w:outlineLvl w:val="0"/>
        <w:rPr>
          <w:rFonts w:ascii="Gill Sans MT" w:eastAsia="Tahoma" w:hAnsi="Gill Sans MT" w:cs="Tahoma"/>
          <w:b/>
          <w:bCs/>
          <w:w w:val="95"/>
          <w:sz w:val="24"/>
          <w:szCs w:val="24"/>
          <w:lang w:val="es-ES"/>
        </w:rPr>
      </w:pPr>
    </w:p>
    <w:p w14:paraId="15B7115A" w14:textId="5D7DA76B" w:rsidR="008E3442" w:rsidRDefault="0011329B" w:rsidP="00F34474">
      <w:pPr>
        <w:widowControl w:val="0"/>
        <w:autoSpaceDE w:val="0"/>
        <w:autoSpaceDN w:val="0"/>
        <w:spacing w:before="175" w:after="0" w:line="276" w:lineRule="auto"/>
        <w:jc w:val="center"/>
        <w:outlineLvl w:val="0"/>
        <w:rPr>
          <w:rFonts w:ascii="Gill Sans MT" w:eastAsia="Tahoma" w:hAnsi="Gill Sans MT" w:cs="Tahoma"/>
          <w:b/>
          <w:bCs/>
          <w:w w:val="95"/>
          <w:sz w:val="24"/>
          <w:szCs w:val="24"/>
          <w:lang w:val="es-ES"/>
        </w:rPr>
      </w:pPr>
      <w:r>
        <w:rPr>
          <w:rFonts w:ascii="Gill Sans MT" w:eastAsia="Tahoma" w:hAnsi="Gill Sans MT" w:cs="Tahoma"/>
          <w:b/>
          <w:bCs/>
          <w:noProof/>
          <w:w w:val="95"/>
          <w:sz w:val="24"/>
          <w:szCs w:val="24"/>
          <w:lang w:val="es-ES"/>
        </w:rPr>
        <w:drawing>
          <wp:inline distT="0" distB="0" distL="0" distR="0" wp14:anchorId="388CA9A9" wp14:editId="0755808E">
            <wp:extent cx="5814695" cy="6590806"/>
            <wp:effectExtent l="0" t="0" r="0" b="635"/>
            <wp:docPr id="21" name="Imagen 2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Gráfico, Gráfico de barras&#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1481" cy="6598498"/>
                    </a:xfrm>
                    <a:prstGeom prst="rect">
                      <a:avLst/>
                    </a:prstGeom>
                  </pic:spPr>
                </pic:pic>
              </a:graphicData>
            </a:graphic>
          </wp:inline>
        </w:drawing>
      </w:r>
    </w:p>
    <w:p w14:paraId="3F008842" w14:textId="5C64687A" w:rsidR="008E3442" w:rsidRDefault="008E3442" w:rsidP="00F34474">
      <w:pPr>
        <w:widowControl w:val="0"/>
        <w:autoSpaceDE w:val="0"/>
        <w:autoSpaceDN w:val="0"/>
        <w:spacing w:before="175" w:after="0" w:line="276" w:lineRule="auto"/>
        <w:jc w:val="center"/>
        <w:outlineLvl w:val="0"/>
        <w:rPr>
          <w:rFonts w:ascii="Gill Sans MT" w:eastAsia="Tahoma" w:hAnsi="Gill Sans MT" w:cs="Tahoma"/>
          <w:b/>
          <w:bCs/>
          <w:w w:val="95"/>
          <w:sz w:val="24"/>
          <w:szCs w:val="24"/>
          <w:lang w:val="es-ES"/>
        </w:rPr>
      </w:pPr>
    </w:p>
    <w:p w14:paraId="1308ED62" w14:textId="1A81461E" w:rsidR="00B50B88" w:rsidRDefault="00B50B88" w:rsidP="00F34474">
      <w:pPr>
        <w:widowControl w:val="0"/>
        <w:autoSpaceDE w:val="0"/>
        <w:autoSpaceDN w:val="0"/>
        <w:spacing w:before="175" w:after="0" w:line="276" w:lineRule="auto"/>
        <w:jc w:val="center"/>
        <w:outlineLvl w:val="0"/>
        <w:rPr>
          <w:rFonts w:ascii="Gill Sans MT" w:eastAsia="Tahoma" w:hAnsi="Gill Sans MT" w:cs="Tahoma"/>
          <w:b/>
          <w:bCs/>
          <w:w w:val="95"/>
          <w:sz w:val="24"/>
          <w:szCs w:val="24"/>
          <w:lang w:val="es-ES"/>
        </w:rPr>
      </w:pPr>
    </w:p>
    <w:p w14:paraId="6C6BA3D2" w14:textId="77777777" w:rsidR="005E49C9" w:rsidRDefault="005E49C9" w:rsidP="00F34474">
      <w:pPr>
        <w:widowControl w:val="0"/>
        <w:autoSpaceDE w:val="0"/>
        <w:autoSpaceDN w:val="0"/>
        <w:spacing w:before="175" w:after="0" w:line="276" w:lineRule="auto"/>
        <w:jc w:val="center"/>
        <w:outlineLvl w:val="0"/>
        <w:rPr>
          <w:rFonts w:ascii="Gill Sans MT" w:eastAsia="Tahoma" w:hAnsi="Gill Sans MT" w:cs="Tahoma"/>
          <w:b/>
          <w:bCs/>
          <w:w w:val="95"/>
          <w:sz w:val="24"/>
          <w:szCs w:val="24"/>
          <w:lang w:val="es-ES"/>
        </w:rPr>
      </w:pPr>
    </w:p>
    <w:p w14:paraId="5BD51415" w14:textId="77777777" w:rsidR="00B50B88" w:rsidRDefault="00B50B88" w:rsidP="005A24A5">
      <w:pPr>
        <w:widowControl w:val="0"/>
        <w:autoSpaceDE w:val="0"/>
        <w:autoSpaceDN w:val="0"/>
        <w:spacing w:before="175" w:after="0" w:line="276" w:lineRule="auto"/>
        <w:outlineLvl w:val="0"/>
        <w:rPr>
          <w:rFonts w:ascii="Gill Sans MT" w:eastAsia="Tahoma" w:hAnsi="Gill Sans MT" w:cs="Tahoma"/>
          <w:b/>
          <w:bCs/>
          <w:w w:val="95"/>
          <w:sz w:val="24"/>
          <w:szCs w:val="24"/>
          <w:lang w:val="es-ES"/>
        </w:rPr>
      </w:pPr>
    </w:p>
    <w:p w14:paraId="4C33B7E8" w14:textId="7DB0F3FF" w:rsidR="00DF73E4" w:rsidRPr="007A0560" w:rsidRDefault="00DF73E4" w:rsidP="00F34474">
      <w:pPr>
        <w:widowControl w:val="0"/>
        <w:autoSpaceDE w:val="0"/>
        <w:autoSpaceDN w:val="0"/>
        <w:spacing w:before="175" w:after="0" w:line="276" w:lineRule="auto"/>
        <w:jc w:val="center"/>
        <w:outlineLvl w:val="0"/>
        <w:rPr>
          <w:rFonts w:ascii="Gill Sans MT" w:eastAsia="Tahoma" w:hAnsi="Gill Sans MT" w:cs="Tahoma"/>
          <w:b/>
          <w:bCs/>
          <w:sz w:val="24"/>
          <w:szCs w:val="24"/>
          <w:lang w:val="es-ES"/>
        </w:rPr>
      </w:pPr>
      <w:r w:rsidRPr="007A0560">
        <w:rPr>
          <w:rFonts w:ascii="Gill Sans MT" w:eastAsia="Tahoma" w:hAnsi="Gill Sans MT" w:cs="Tahoma"/>
          <w:b/>
          <w:bCs/>
          <w:w w:val="95"/>
          <w:sz w:val="24"/>
          <w:szCs w:val="24"/>
          <w:lang w:val="es-ES"/>
        </w:rPr>
        <w:t>CONCLUSIONES</w:t>
      </w:r>
      <w:r w:rsidRPr="007A0560">
        <w:rPr>
          <w:rFonts w:ascii="Gill Sans MT" w:eastAsia="Tahoma" w:hAnsi="Gill Sans MT" w:cs="Tahoma"/>
          <w:b/>
          <w:bCs/>
          <w:spacing w:val="3"/>
          <w:w w:val="95"/>
          <w:sz w:val="24"/>
          <w:szCs w:val="24"/>
          <w:lang w:val="es-ES"/>
        </w:rPr>
        <w:t xml:space="preserve"> </w:t>
      </w:r>
      <w:r w:rsidRPr="007A0560">
        <w:rPr>
          <w:rFonts w:ascii="Gill Sans MT" w:eastAsia="Tahoma" w:hAnsi="Gill Sans MT" w:cs="Tahoma"/>
          <w:b/>
          <w:bCs/>
          <w:w w:val="95"/>
          <w:sz w:val="24"/>
          <w:szCs w:val="24"/>
          <w:lang w:val="es-ES"/>
        </w:rPr>
        <w:t>Y</w:t>
      </w:r>
      <w:r w:rsidRPr="007A0560">
        <w:rPr>
          <w:rFonts w:ascii="Gill Sans MT" w:eastAsia="Tahoma" w:hAnsi="Gill Sans MT" w:cs="Tahoma"/>
          <w:b/>
          <w:bCs/>
          <w:spacing w:val="-3"/>
          <w:w w:val="95"/>
          <w:sz w:val="24"/>
          <w:szCs w:val="24"/>
          <w:lang w:val="es-ES"/>
        </w:rPr>
        <w:t xml:space="preserve"> </w:t>
      </w:r>
      <w:r w:rsidRPr="007A0560">
        <w:rPr>
          <w:rFonts w:ascii="Gill Sans MT" w:eastAsia="Tahoma" w:hAnsi="Gill Sans MT" w:cs="Tahoma"/>
          <w:b/>
          <w:bCs/>
          <w:w w:val="95"/>
          <w:sz w:val="24"/>
          <w:szCs w:val="24"/>
          <w:lang w:val="es-ES"/>
        </w:rPr>
        <w:t>RECOMENDACIONES</w:t>
      </w:r>
    </w:p>
    <w:p w14:paraId="77232974" w14:textId="1547A764" w:rsidR="00DF73E4" w:rsidRDefault="00DF73E4" w:rsidP="00DF73E4">
      <w:pPr>
        <w:widowControl w:val="0"/>
        <w:autoSpaceDE w:val="0"/>
        <w:autoSpaceDN w:val="0"/>
        <w:spacing w:before="95" w:after="0" w:line="276" w:lineRule="auto"/>
        <w:ind w:right="133"/>
        <w:jc w:val="both"/>
        <w:rPr>
          <w:rFonts w:ascii="Gill Sans MT" w:eastAsia="Verdana" w:hAnsi="Gill Sans MT" w:cs="Verdana"/>
          <w:sz w:val="24"/>
          <w:szCs w:val="24"/>
          <w:lang w:val="es-ES"/>
        </w:rPr>
      </w:pPr>
    </w:p>
    <w:p w14:paraId="4C19D6B8" w14:textId="3E6802D3" w:rsidR="000521EA" w:rsidRPr="00B50B88" w:rsidRDefault="008A7958" w:rsidP="008064B3">
      <w:pPr>
        <w:widowControl w:val="0"/>
        <w:autoSpaceDE w:val="0"/>
        <w:autoSpaceDN w:val="0"/>
        <w:spacing w:before="194" w:after="0" w:line="360" w:lineRule="auto"/>
        <w:ind w:right="101" w:firstLine="708"/>
        <w:jc w:val="both"/>
        <w:rPr>
          <w:rFonts w:ascii="Gill Sans MT" w:eastAsia="Verdana" w:hAnsi="Gill Sans MT" w:cs="Verdana"/>
          <w:b/>
          <w:bCs/>
          <w:sz w:val="24"/>
          <w:szCs w:val="24"/>
          <w:lang w:val="es-ES"/>
        </w:rPr>
      </w:pPr>
      <w:r>
        <w:rPr>
          <w:rFonts w:ascii="Gill Sans MT" w:eastAsia="Verdana" w:hAnsi="Gill Sans MT" w:cs="Verdana"/>
          <w:sz w:val="24"/>
          <w:szCs w:val="24"/>
          <w:lang w:val="es-ES"/>
        </w:rPr>
        <w:t xml:space="preserve">Según los resultados de las actividades del </w:t>
      </w:r>
      <w:r w:rsidR="009B4E6A" w:rsidRPr="00B50B88">
        <w:rPr>
          <w:rFonts w:ascii="Gill Sans MT" w:eastAsia="Verdana" w:hAnsi="Gill Sans MT" w:cs="Verdana"/>
          <w:sz w:val="24"/>
          <w:szCs w:val="24"/>
          <w:lang w:val="es-ES"/>
        </w:rPr>
        <w:t>cuarto</w:t>
      </w:r>
      <w:r w:rsidRPr="00B50B88">
        <w:rPr>
          <w:rFonts w:ascii="Gill Sans MT" w:eastAsia="Verdana" w:hAnsi="Gill Sans MT" w:cs="Verdana"/>
          <w:sz w:val="24"/>
          <w:szCs w:val="24"/>
          <w:lang w:val="es-ES"/>
        </w:rPr>
        <w:t xml:space="preserve"> trimestre</w:t>
      </w:r>
      <w:r>
        <w:rPr>
          <w:rFonts w:ascii="Gill Sans MT" w:eastAsia="Verdana" w:hAnsi="Gill Sans MT" w:cs="Verdana"/>
          <w:sz w:val="24"/>
          <w:szCs w:val="24"/>
          <w:lang w:val="es-ES"/>
        </w:rPr>
        <w:t xml:space="preserve"> analizado por </w:t>
      </w:r>
      <w:r w:rsidR="00797A0F">
        <w:rPr>
          <w:rFonts w:ascii="Gill Sans MT" w:eastAsia="Verdana" w:hAnsi="Gill Sans MT" w:cs="Verdana"/>
          <w:sz w:val="24"/>
          <w:szCs w:val="24"/>
          <w:lang w:val="es-ES"/>
        </w:rPr>
        <w:t xml:space="preserve">las </w:t>
      </w:r>
      <w:r>
        <w:rPr>
          <w:rFonts w:ascii="Gill Sans MT" w:eastAsia="Verdana" w:hAnsi="Gill Sans MT" w:cs="Verdana"/>
          <w:sz w:val="24"/>
          <w:szCs w:val="24"/>
          <w:lang w:val="es-ES"/>
        </w:rPr>
        <w:t>áreas, fueron s</w:t>
      </w:r>
      <w:r w:rsidR="00C15B4D">
        <w:rPr>
          <w:rFonts w:ascii="Gill Sans MT" w:eastAsia="Verdana" w:hAnsi="Gill Sans MT" w:cs="Verdana"/>
          <w:sz w:val="24"/>
          <w:szCs w:val="24"/>
          <w:lang w:val="es-ES"/>
        </w:rPr>
        <w:t>atisfactorias dentro de las met</w:t>
      </w:r>
      <w:r>
        <w:rPr>
          <w:rFonts w:ascii="Gill Sans MT" w:eastAsia="Verdana" w:hAnsi="Gill Sans MT" w:cs="Verdana"/>
          <w:sz w:val="24"/>
          <w:szCs w:val="24"/>
          <w:lang w:val="es-ES"/>
        </w:rPr>
        <w:t xml:space="preserve">as que le corresponden a cada unidad organizativa de esta </w:t>
      </w:r>
      <w:r w:rsidR="00C15B4D">
        <w:rPr>
          <w:rFonts w:ascii="Gill Sans MT" w:eastAsia="Verdana" w:hAnsi="Gill Sans MT" w:cs="Verdana"/>
          <w:sz w:val="24"/>
          <w:szCs w:val="24"/>
          <w:lang w:val="es-ES"/>
        </w:rPr>
        <w:t>Dirección G</w:t>
      </w:r>
      <w:r>
        <w:rPr>
          <w:rFonts w:ascii="Gill Sans MT" w:eastAsia="Verdana" w:hAnsi="Gill Sans MT" w:cs="Verdana"/>
          <w:sz w:val="24"/>
          <w:szCs w:val="24"/>
          <w:lang w:val="es-ES"/>
        </w:rPr>
        <w:t>eneral</w:t>
      </w:r>
      <w:r w:rsidR="00C15B4D">
        <w:rPr>
          <w:rFonts w:ascii="Gill Sans MT" w:eastAsia="Verdana" w:hAnsi="Gill Sans MT" w:cs="Verdana"/>
          <w:sz w:val="24"/>
          <w:szCs w:val="24"/>
          <w:lang w:val="es-ES"/>
        </w:rPr>
        <w:t xml:space="preserve">. Como </w:t>
      </w:r>
      <w:r w:rsidR="00564E44" w:rsidRPr="00B50B88">
        <w:rPr>
          <w:rFonts w:ascii="Gill Sans MT" w:eastAsia="Verdana" w:hAnsi="Gill Sans MT" w:cs="Verdana"/>
          <w:sz w:val="24"/>
          <w:szCs w:val="24"/>
          <w:lang w:val="es-ES"/>
        </w:rPr>
        <w:t>se visualizó</w:t>
      </w:r>
      <w:r w:rsidR="00C15B4D" w:rsidRPr="00B50B88">
        <w:rPr>
          <w:rFonts w:ascii="Gill Sans MT" w:eastAsia="Verdana" w:hAnsi="Gill Sans MT" w:cs="Verdana"/>
          <w:sz w:val="24"/>
          <w:szCs w:val="24"/>
          <w:lang w:val="es-ES"/>
        </w:rPr>
        <w:t xml:space="preserve"> </w:t>
      </w:r>
      <w:r w:rsidR="00C15B4D">
        <w:rPr>
          <w:rFonts w:ascii="Gill Sans MT" w:eastAsia="Verdana" w:hAnsi="Gill Sans MT" w:cs="Verdana"/>
          <w:sz w:val="24"/>
          <w:szCs w:val="24"/>
          <w:lang w:val="es-ES"/>
        </w:rPr>
        <w:t>en el gráf</w:t>
      </w:r>
      <w:r>
        <w:rPr>
          <w:rFonts w:ascii="Gill Sans MT" w:eastAsia="Verdana" w:hAnsi="Gill Sans MT" w:cs="Verdana"/>
          <w:sz w:val="24"/>
          <w:szCs w:val="24"/>
          <w:lang w:val="es-ES"/>
        </w:rPr>
        <w:t>ico ante</w:t>
      </w:r>
      <w:r w:rsidR="00CD48E4">
        <w:rPr>
          <w:rFonts w:ascii="Gill Sans MT" w:eastAsia="Verdana" w:hAnsi="Gill Sans MT" w:cs="Verdana"/>
          <w:sz w:val="24"/>
          <w:szCs w:val="24"/>
          <w:lang w:val="es-ES"/>
        </w:rPr>
        <w:t>rior</w:t>
      </w:r>
      <w:r w:rsidR="00C15B4D">
        <w:rPr>
          <w:rFonts w:ascii="Gill Sans MT" w:eastAsia="Verdana" w:hAnsi="Gill Sans MT" w:cs="Verdana"/>
          <w:sz w:val="24"/>
          <w:szCs w:val="24"/>
          <w:lang w:val="es-ES"/>
        </w:rPr>
        <w:t>,</w:t>
      </w:r>
      <w:r w:rsidR="00CD48E4">
        <w:rPr>
          <w:rFonts w:ascii="Gill Sans MT" w:eastAsia="Verdana" w:hAnsi="Gill Sans MT" w:cs="Verdana"/>
          <w:sz w:val="24"/>
          <w:szCs w:val="24"/>
          <w:lang w:val="es-ES"/>
        </w:rPr>
        <w:t xml:space="preserve"> es importante destacar los log</w:t>
      </w:r>
      <w:r w:rsidR="00DB59E3">
        <w:rPr>
          <w:rFonts w:ascii="Gill Sans MT" w:eastAsia="Verdana" w:hAnsi="Gill Sans MT" w:cs="Verdana"/>
          <w:sz w:val="24"/>
          <w:szCs w:val="24"/>
          <w:lang w:val="es-ES"/>
        </w:rPr>
        <w:t xml:space="preserve">ros y los avances quedando en </w:t>
      </w:r>
      <w:r w:rsidR="009B4E6A" w:rsidRPr="00B50B88">
        <w:rPr>
          <w:rFonts w:ascii="Gill Sans MT" w:eastAsia="Verdana" w:hAnsi="Gill Sans MT" w:cs="Verdana"/>
          <w:b/>
          <w:bCs/>
          <w:sz w:val="24"/>
          <w:szCs w:val="24"/>
          <w:lang w:val="es-ES"/>
        </w:rPr>
        <w:t>8</w:t>
      </w:r>
      <w:r w:rsidR="004B624A" w:rsidRPr="00B50B88">
        <w:rPr>
          <w:rFonts w:ascii="Gill Sans MT" w:eastAsia="Verdana" w:hAnsi="Gill Sans MT" w:cs="Verdana"/>
          <w:b/>
          <w:bCs/>
          <w:sz w:val="24"/>
          <w:szCs w:val="24"/>
          <w:lang w:val="es-ES"/>
        </w:rPr>
        <w:t>2</w:t>
      </w:r>
      <w:r w:rsidR="00CD48E4" w:rsidRPr="00B50B88">
        <w:rPr>
          <w:rFonts w:ascii="Gill Sans MT" w:eastAsia="Verdana" w:hAnsi="Gill Sans MT" w:cs="Verdana"/>
          <w:b/>
          <w:bCs/>
          <w:sz w:val="24"/>
          <w:szCs w:val="24"/>
          <w:lang w:val="es-ES"/>
        </w:rPr>
        <w:t>%</w:t>
      </w:r>
      <w:r w:rsidR="00CD48E4">
        <w:rPr>
          <w:rFonts w:ascii="Gill Sans MT" w:eastAsia="Verdana" w:hAnsi="Gill Sans MT" w:cs="Verdana"/>
          <w:sz w:val="24"/>
          <w:szCs w:val="24"/>
          <w:lang w:val="es-ES"/>
        </w:rPr>
        <w:t xml:space="preserve"> de las sub-</w:t>
      </w:r>
      <w:r w:rsidR="008F2972">
        <w:rPr>
          <w:rFonts w:ascii="Gill Sans MT" w:eastAsia="Verdana" w:hAnsi="Gill Sans MT" w:cs="Verdana"/>
          <w:sz w:val="24"/>
          <w:szCs w:val="24"/>
          <w:lang w:val="es-ES"/>
        </w:rPr>
        <w:t xml:space="preserve">actividades ejecutadas, en un </w:t>
      </w:r>
      <w:r w:rsidR="009B4E6A" w:rsidRPr="00B50B88">
        <w:rPr>
          <w:rFonts w:ascii="Gill Sans MT" w:eastAsia="Verdana" w:hAnsi="Gill Sans MT" w:cs="Verdana"/>
          <w:b/>
          <w:bCs/>
          <w:sz w:val="24"/>
          <w:szCs w:val="24"/>
          <w:lang w:val="es-ES"/>
        </w:rPr>
        <w:t>1</w:t>
      </w:r>
      <w:r w:rsidR="004B624A" w:rsidRPr="00B50B88">
        <w:rPr>
          <w:rFonts w:ascii="Gill Sans MT" w:eastAsia="Verdana" w:hAnsi="Gill Sans MT" w:cs="Verdana"/>
          <w:b/>
          <w:bCs/>
          <w:sz w:val="24"/>
          <w:szCs w:val="24"/>
          <w:lang w:val="es-ES"/>
        </w:rPr>
        <w:t>5</w:t>
      </w:r>
      <w:r w:rsidR="00CD48E4" w:rsidRPr="00B50B88">
        <w:rPr>
          <w:rFonts w:ascii="Gill Sans MT" w:eastAsia="Verdana" w:hAnsi="Gill Sans MT" w:cs="Verdana"/>
          <w:b/>
          <w:bCs/>
          <w:sz w:val="24"/>
          <w:szCs w:val="24"/>
          <w:lang w:val="es-ES"/>
        </w:rPr>
        <w:t>%</w:t>
      </w:r>
      <w:r w:rsidR="00CD48E4">
        <w:rPr>
          <w:rFonts w:ascii="Gill Sans MT" w:eastAsia="Verdana" w:hAnsi="Gill Sans MT" w:cs="Verdana"/>
          <w:sz w:val="24"/>
          <w:szCs w:val="24"/>
          <w:lang w:val="es-ES"/>
        </w:rPr>
        <w:t xml:space="preserve"> de las </w:t>
      </w:r>
      <w:r w:rsidR="006440EF">
        <w:rPr>
          <w:rFonts w:ascii="Gill Sans MT" w:eastAsia="Verdana" w:hAnsi="Gill Sans MT" w:cs="Verdana"/>
          <w:sz w:val="24"/>
          <w:szCs w:val="24"/>
          <w:lang w:val="es-ES"/>
        </w:rPr>
        <w:t>sub-actividades Avanzada</w:t>
      </w:r>
      <w:r w:rsidR="008B5794">
        <w:rPr>
          <w:rFonts w:ascii="Gill Sans MT" w:eastAsia="Verdana" w:hAnsi="Gill Sans MT" w:cs="Verdana"/>
          <w:sz w:val="24"/>
          <w:szCs w:val="24"/>
          <w:lang w:val="es-ES"/>
        </w:rPr>
        <w:t xml:space="preserve"> </w:t>
      </w:r>
      <w:r w:rsidR="009B4E6A">
        <w:rPr>
          <w:rFonts w:ascii="Gill Sans MT" w:eastAsia="Verdana" w:hAnsi="Gill Sans MT" w:cs="Verdana"/>
          <w:sz w:val="24"/>
          <w:szCs w:val="24"/>
          <w:lang w:val="es-ES"/>
        </w:rPr>
        <w:t xml:space="preserve">y en </w:t>
      </w:r>
      <w:r w:rsidR="009B4E6A" w:rsidRPr="00B50B88">
        <w:rPr>
          <w:rFonts w:ascii="Gill Sans MT" w:eastAsia="Verdana" w:hAnsi="Gill Sans MT" w:cs="Verdana"/>
          <w:b/>
          <w:bCs/>
          <w:sz w:val="24"/>
          <w:szCs w:val="24"/>
          <w:lang w:val="es-ES"/>
        </w:rPr>
        <w:t>3%</w:t>
      </w:r>
      <w:r w:rsidR="009B4E6A">
        <w:rPr>
          <w:rFonts w:ascii="Gill Sans MT" w:eastAsia="Verdana" w:hAnsi="Gill Sans MT" w:cs="Verdana"/>
          <w:sz w:val="24"/>
          <w:szCs w:val="24"/>
          <w:lang w:val="es-ES"/>
        </w:rPr>
        <w:t xml:space="preserve"> en sub-actividades no logradas </w:t>
      </w:r>
      <w:r w:rsidR="008B5794">
        <w:rPr>
          <w:rFonts w:ascii="Gill Sans MT" w:eastAsia="Verdana" w:hAnsi="Gill Sans MT" w:cs="Verdana"/>
          <w:sz w:val="24"/>
          <w:szCs w:val="24"/>
          <w:lang w:val="es-ES"/>
        </w:rPr>
        <w:t xml:space="preserve">quedando entre </w:t>
      </w:r>
      <w:r w:rsidR="009B4E6A">
        <w:rPr>
          <w:rFonts w:ascii="Gill Sans MT" w:eastAsia="Verdana" w:hAnsi="Gill Sans MT" w:cs="Verdana"/>
          <w:sz w:val="24"/>
          <w:szCs w:val="24"/>
          <w:lang w:val="es-ES"/>
        </w:rPr>
        <w:t xml:space="preserve">los tres porcentajes </w:t>
      </w:r>
      <w:r w:rsidR="008B5794">
        <w:rPr>
          <w:rFonts w:ascii="Gill Sans MT" w:eastAsia="Verdana" w:hAnsi="Gill Sans MT" w:cs="Verdana"/>
          <w:sz w:val="24"/>
          <w:szCs w:val="24"/>
          <w:lang w:val="es-ES"/>
        </w:rPr>
        <w:t xml:space="preserve">un </w:t>
      </w:r>
      <w:r w:rsidR="006440EF" w:rsidRPr="00B50B88">
        <w:rPr>
          <w:rFonts w:ascii="Gill Sans MT" w:eastAsia="Verdana" w:hAnsi="Gill Sans MT" w:cs="Verdana"/>
          <w:b/>
          <w:bCs/>
          <w:sz w:val="24"/>
          <w:szCs w:val="24"/>
          <w:lang w:val="es-ES"/>
        </w:rPr>
        <w:t>100</w:t>
      </w:r>
      <w:r w:rsidR="008B5794" w:rsidRPr="00B50B88">
        <w:rPr>
          <w:rFonts w:ascii="Gill Sans MT" w:eastAsia="Verdana" w:hAnsi="Gill Sans MT" w:cs="Verdana"/>
          <w:b/>
          <w:bCs/>
          <w:sz w:val="24"/>
          <w:szCs w:val="24"/>
          <w:lang w:val="es-ES"/>
        </w:rPr>
        <w:t>%</w:t>
      </w:r>
      <w:r w:rsidR="00B50B88" w:rsidRPr="00B50B88">
        <w:rPr>
          <w:rFonts w:ascii="Gill Sans MT" w:eastAsia="Verdana" w:hAnsi="Gill Sans MT" w:cs="Verdana"/>
          <w:b/>
          <w:bCs/>
          <w:sz w:val="24"/>
          <w:szCs w:val="24"/>
          <w:lang w:val="es-ES"/>
        </w:rPr>
        <w:t>.</w:t>
      </w:r>
    </w:p>
    <w:p w14:paraId="04892E2A" w14:textId="02171F56" w:rsidR="00AE2ED2" w:rsidRDefault="001361DB" w:rsidP="00B50B88">
      <w:pPr>
        <w:widowControl w:val="0"/>
        <w:autoSpaceDE w:val="0"/>
        <w:autoSpaceDN w:val="0"/>
        <w:spacing w:before="194" w:after="0" w:line="360" w:lineRule="auto"/>
        <w:ind w:right="101"/>
        <w:jc w:val="both"/>
        <w:rPr>
          <w:rFonts w:ascii="Gill Sans MT" w:eastAsia="Verdana" w:hAnsi="Gill Sans MT" w:cs="Verdana"/>
          <w:sz w:val="24"/>
          <w:szCs w:val="24"/>
          <w:lang w:val="es-ES"/>
        </w:rPr>
      </w:pPr>
      <w:r>
        <w:rPr>
          <w:rFonts w:ascii="Gill Sans MT" w:eastAsia="Verdana" w:hAnsi="Gill Sans MT" w:cs="Verdana"/>
          <w:sz w:val="24"/>
          <w:szCs w:val="24"/>
          <w:lang w:val="es-ES"/>
        </w:rPr>
        <w:t xml:space="preserve">Los resultados de la </w:t>
      </w:r>
      <w:r w:rsidRPr="00C23635">
        <w:rPr>
          <w:rFonts w:ascii="Gill Sans MT" w:eastAsia="Verdana" w:hAnsi="Gill Sans MT" w:cs="Verdana"/>
          <w:sz w:val="24"/>
          <w:szCs w:val="24"/>
          <w:lang w:val="es-ES"/>
        </w:rPr>
        <w:t>Planificación</w:t>
      </w:r>
      <w:r>
        <w:rPr>
          <w:rFonts w:ascii="Gill Sans MT" w:eastAsia="Verdana" w:hAnsi="Gill Sans MT" w:cs="Verdana"/>
          <w:sz w:val="24"/>
          <w:szCs w:val="24"/>
          <w:lang w:val="es-ES"/>
        </w:rPr>
        <w:t xml:space="preserve"> </w:t>
      </w:r>
      <w:r w:rsidRPr="00C23635">
        <w:rPr>
          <w:rFonts w:ascii="Gill Sans MT" w:eastAsia="Verdana" w:hAnsi="Gill Sans MT" w:cs="Verdana"/>
          <w:sz w:val="24"/>
          <w:szCs w:val="24"/>
          <w:lang w:val="es-ES"/>
        </w:rPr>
        <w:t>O</w:t>
      </w:r>
      <w:r>
        <w:rPr>
          <w:rFonts w:ascii="Gill Sans MT" w:eastAsia="Verdana" w:hAnsi="Gill Sans MT" w:cs="Verdana"/>
          <w:sz w:val="24"/>
          <w:szCs w:val="24"/>
          <w:lang w:val="es-ES"/>
        </w:rPr>
        <w:t>perativa del</w:t>
      </w:r>
      <w:r w:rsidRPr="00C23635">
        <w:rPr>
          <w:rFonts w:ascii="Gill Sans MT" w:eastAsia="Verdana" w:hAnsi="Gill Sans MT" w:cs="Verdana"/>
          <w:sz w:val="24"/>
          <w:szCs w:val="24"/>
          <w:lang w:val="es-ES"/>
        </w:rPr>
        <w:t xml:space="preserve"> </w:t>
      </w:r>
      <w:r w:rsidRPr="00B50B88">
        <w:rPr>
          <w:rFonts w:ascii="Gill Sans MT" w:eastAsia="Verdana" w:hAnsi="Gill Sans MT" w:cs="Verdana"/>
          <w:b/>
          <w:bCs/>
          <w:sz w:val="24"/>
          <w:szCs w:val="24"/>
          <w:lang w:val="es-ES"/>
        </w:rPr>
        <w:t>2021</w:t>
      </w:r>
      <w:r w:rsidRPr="00C23635">
        <w:rPr>
          <w:rFonts w:ascii="Gill Sans MT" w:eastAsia="Verdana" w:hAnsi="Gill Sans MT" w:cs="Verdana"/>
          <w:sz w:val="24"/>
          <w:szCs w:val="24"/>
          <w:lang w:val="es-ES"/>
        </w:rPr>
        <w:t xml:space="preserve"> fueron</w:t>
      </w:r>
      <w:r w:rsidR="004178F3" w:rsidRPr="00C23635">
        <w:rPr>
          <w:rFonts w:ascii="Gill Sans MT" w:eastAsia="Verdana" w:hAnsi="Gill Sans MT" w:cs="Verdana"/>
          <w:sz w:val="24"/>
          <w:szCs w:val="24"/>
          <w:lang w:val="es-ES"/>
        </w:rPr>
        <w:t xml:space="preserve"> </w:t>
      </w:r>
      <w:r w:rsidRPr="00C23635">
        <w:rPr>
          <w:rFonts w:ascii="Gill Sans MT" w:eastAsia="Verdana" w:hAnsi="Gill Sans MT" w:cs="Verdana"/>
          <w:sz w:val="24"/>
          <w:szCs w:val="24"/>
          <w:lang w:val="es-ES"/>
        </w:rPr>
        <w:t>satisfactorios</w:t>
      </w:r>
      <w:r w:rsidR="004178F3" w:rsidRPr="00C23635">
        <w:rPr>
          <w:rFonts w:ascii="Gill Sans MT" w:eastAsia="Verdana" w:hAnsi="Gill Sans MT" w:cs="Verdana"/>
          <w:sz w:val="24"/>
          <w:szCs w:val="24"/>
          <w:lang w:val="es-ES"/>
        </w:rPr>
        <w:t xml:space="preserve">, ya que las áreas siguieron la guía metodológica para el planteamiento de las actividades que se llevaron a cabo en este año. Por lo que </w:t>
      </w:r>
      <w:r w:rsidR="00E605E0" w:rsidRPr="00C23635">
        <w:rPr>
          <w:rFonts w:ascii="Gill Sans MT" w:eastAsia="Verdana" w:hAnsi="Gill Sans MT" w:cs="Verdana"/>
          <w:sz w:val="24"/>
          <w:szCs w:val="24"/>
          <w:lang w:val="es-ES"/>
        </w:rPr>
        <w:t>podemos</w:t>
      </w:r>
      <w:r w:rsidR="000110F5" w:rsidRPr="00C23635">
        <w:rPr>
          <w:rFonts w:ascii="Gill Sans MT" w:eastAsia="Verdana" w:hAnsi="Gill Sans MT" w:cs="Verdana"/>
          <w:sz w:val="24"/>
          <w:szCs w:val="24"/>
          <w:lang w:val="es-ES"/>
        </w:rPr>
        <w:t xml:space="preserve"> evidenciar en las</w:t>
      </w:r>
      <w:r w:rsidR="00E605E0" w:rsidRPr="00C23635">
        <w:rPr>
          <w:rFonts w:ascii="Gill Sans MT" w:eastAsia="Verdana" w:hAnsi="Gill Sans MT" w:cs="Verdana"/>
          <w:sz w:val="24"/>
          <w:szCs w:val="24"/>
          <w:lang w:val="es-ES"/>
        </w:rPr>
        <w:t xml:space="preserve"> informaciones </w:t>
      </w:r>
      <w:r w:rsidR="004178F3" w:rsidRPr="00C23635">
        <w:rPr>
          <w:rFonts w:ascii="Gill Sans MT" w:eastAsia="Verdana" w:hAnsi="Gill Sans MT" w:cs="Verdana"/>
          <w:sz w:val="24"/>
          <w:szCs w:val="24"/>
          <w:lang w:val="es-ES"/>
        </w:rPr>
        <w:t>adju</w:t>
      </w:r>
      <w:r w:rsidR="00E605E0" w:rsidRPr="00C23635">
        <w:rPr>
          <w:rFonts w:ascii="Gill Sans MT" w:eastAsia="Verdana" w:hAnsi="Gill Sans MT" w:cs="Verdana"/>
          <w:sz w:val="24"/>
          <w:szCs w:val="24"/>
          <w:lang w:val="es-ES"/>
        </w:rPr>
        <w:t xml:space="preserve">ntas </w:t>
      </w:r>
      <w:r w:rsidR="008C5C05">
        <w:rPr>
          <w:rFonts w:ascii="Gill Sans MT" w:eastAsia="Verdana" w:hAnsi="Gill Sans MT" w:cs="Verdana"/>
          <w:sz w:val="24"/>
          <w:szCs w:val="24"/>
          <w:lang w:val="es-ES"/>
        </w:rPr>
        <w:t>el cumplimiento de un</w:t>
      </w:r>
      <w:r w:rsidR="00E605E0" w:rsidRPr="00C23635">
        <w:rPr>
          <w:rFonts w:ascii="Gill Sans MT" w:eastAsia="Verdana" w:hAnsi="Gill Sans MT" w:cs="Verdana"/>
          <w:sz w:val="24"/>
          <w:szCs w:val="24"/>
          <w:lang w:val="es-ES"/>
        </w:rPr>
        <w:t xml:space="preserve"> </w:t>
      </w:r>
      <w:r w:rsidR="00E605E0" w:rsidRPr="00B50B88">
        <w:rPr>
          <w:rFonts w:ascii="Gill Sans MT" w:eastAsia="Verdana" w:hAnsi="Gill Sans MT" w:cs="Verdana"/>
          <w:b/>
          <w:bCs/>
          <w:sz w:val="24"/>
          <w:szCs w:val="24"/>
          <w:lang w:val="es-ES"/>
        </w:rPr>
        <w:t>92%</w:t>
      </w:r>
      <w:r w:rsidR="00E605E0" w:rsidRPr="00C23635">
        <w:rPr>
          <w:rFonts w:ascii="Gill Sans MT" w:eastAsia="Verdana" w:hAnsi="Gill Sans MT" w:cs="Verdana"/>
          <w:sz w:val="24"/>
          <w:szCs w:val="24"/>
          <w:lang w:val="es-ES"/>
        </w:rPr>
        <w:t xml:space="preserve"> P</w:t>
      </w:r>
      <w:r w:rsidR="008C5C05">
        <w:rPr>
          <w:rFonts w:ascii="Gill Sans MT" w:eastAsia="Verdana" w:hAnsi="Gill Sans MT" w:cs="Verdana"/>
          <w:sz w:val="24"/>
          <w:szCs w:val="24"/>
          <w:lang w:val="es-ES"/>
        </w:rPr>
        <w:t xml:space="preserve">lan Estratégico </w:t>
      </w:r>
      <w:r w:rsidR="008C5C05" w:rsidRPr="00C23635">
        <w:rPr>
          <w:rFonts w:ascii="Gill Sans MT" w:eastAsia="Verdana" w:hAnsi="Gill Sans MT" w:cs="Verdana"/>
          <w:sz w:val="24"/>
          <w:szCs w:val="24"/>
          <w:lang w:val="es-ES"/>
        </w:rPr>
        <w:t>I</w:t>
      </w:r>
      <w:r w:rsidR="008C5C05">
        <w:rPr>
          <w:rFonts w:ascii="Gill Sans MT" w:eastAsia="Verdana" w:hAnsi="Gill Sans MT" w:cs="Verdana"/>
          <w:sz w:val="24"/>
          <w:szCs w:val="24"/>
          <w:lang w:val="es-ES"/>
        </w:rPr>
        <w:t xml:space="preserve">nstitucional </w:t>
      </w:r>
      <w:r w:rsidR="008C5C05" w:rsidRPr="00B50B88">
        <w:rPr>
          <w:rFonts w:ascii="Gill Sans MT" w:eastAsia="Verdana" w:hAnsi="Gill Sans MT" w:cs="Verdana"/>
          <w:b/>
          <w:bCs/>
          <w:sz w:val="24"/>
          <w:szCs w:val="24"/>
          <w:lang w:val="es-ES"/>
        </w:rPr>
        <w:t>21-24</w:t>
      </w:r>
      <w:r w:rsidR="000110F5" w:rsidRPr="00C23635">
        <w:rPr>
          <w:rFonts w:ascii="Gill Sans MT" w:eastAsia="Verdana" w:hAnsi="Gill Sans MT" w:cs="Verdana"/>
          <w:sz w:val="24"/>
          <w:szCs w:val="24"/>
          <w:lang w:val="es-ES"/>
        </w:rPr>
        <w:t xml:space="preserve">, </w:t>
      </w:r>
      <w:r w:rsidR="008C5C05">
        <w:rPr>
          <w:rFonts w:ascii="Gill Sans MT" w:eastAsia="Verdana" w:hAnsi="Gill Sans MT" w:cs="Verdana"/>
          <w:sz w:val="24"/>
          <w:szCs w:val="24"/>
          <w:lang w:val="es-ES"/>
        </w:rPr>
        <w:t>encaminados al logro de los objetivos institucionales, lo que servirá para el logro de la visión</w:t>
      </w:r>
      <w:r w:rsidR="000110F5" w:rsidRPr="00C23635">
        <w:rPr>
          <w:rFonts w:ascii="Gill Sans MT" w:eastAsia="Verdana" w:hAnsi="Gill Sans MT" w:cs="Verdana"/>
          <w:sz w:val="24"/>
          <w:szCs w:val="24"/>
          <w:lang w:val="es-ES"/>
        </w:rPr>
        <w:t xml:space="preserve">. </w:t>
      </w:r>
    </w:p>
    <w:p w14:paraId="195697A3" w14:textId="56A8FE97" w:rsidR="008B5794" w:rsidRPr="00B50B88" w:rsidRDefault="008C5C05" w:rsidP="00B50B88">
      <w:pPr>
        <w:widowControl w:val="0"/>
        <w:autoSpaceDE w:val="0"/>
        <w:autoSpaceDN w:val="0"/>
        <w:spacing w:before="194" w:after="0" w:line="360" w:lineRule="auto"/>
        <w:ind w:right="101"/>
        <w:jc w:val="both"/>
        <w:rPr>
          <w:rFonts w:ascii="Gill Sans MT" w:eastAsia="Verdana" w:hAnsi="Gill Sans MT" w:cs="Verdana"/>
          <w:sz w:val="24"/>
          <w:szCs w:val="24"/>
          <w:lang w:val="es-ES"/>
        </w:rPr>
      </w:pPr>
      <w:r>
        <w:rPr>
          <w:rFonts w:ascii="Gill Sans MT" w:eastAsia="Verdana" w:hAnsi="Gill Sans MT" w:cs="Verdana"/>
          <w:sz w:val="24"/>
          <w:szCs w:val="24"/>
          <w:lang w:val="es-ES"/>
        </w:rPr>
        <w:t>Las áreas deben utilizar el presente informe para mejorar continuamente y motivar a sus equipos, ya que el desempeño individual, consigue resultados colectivos.</w:t>
      </w:r>
    </w:p>
    <w:p w14:paraId="7842AB4B" w14:textId="30B25C73" w:rsidR="008B5794" w:rsidRDefault="008B5794" w:rsidP="00DF73E4">
      <w:pPr>
        <w:spacing w:before="5" w:after="200" w:line="276" w:lineRule="auto"/>
        <w:jc w:val="both"/>
        <w:rPr>
          <w:rFonts w:ascii="Gill Sans MT" w:eastAsia="Times New Roman" w:hAnsi="Gill Sans MT" w:cs="Times New Roman"/>
          <w:sz w:val="24"/>
          <w:szCs w:val="24"/>
          <w:lang w:eastAsia="es-DO"/>
        </w:rPr>
      </w:pPr>
    </w:p>
    <w:p w14:paraId="343268D9" w14:textId="634B94E1" w:rsidR="00DF73E4" w:rsidRPr="007A0560" w:rsidRDefault="00DF73E4" w:rsidP="00DF73E4">
      <w:pPr>
        <w:spacing w:before="5" w:after="200" w:line="276" w:lineRule="auto"/>
        <w:jc w:val="both"/>
        <w:rPr>
          <w:rFonts w:ascii="Gill Sans MT" w:eastAsia="Times New Roman" w:hAnsi="Gill Sans MT" w:cs="Times New Roman"/>
          <w:sz w:val="24"/>
          <w:szCs w:val="24"/>
          <w:lang w:eastAsia="es-DO"/>
        </w:rPr>
      </w:pPr>
    </w:p>
    <w:p w14:paraId="0CED2075" w14:textId="77777777" w:rsidR="00DF73E4" w:rsidRPr="007A0560" w:rsidRDefault="00DF73E4" w:rsidP="00DF73E4">
      <w:pPr>
        <w:spacing w:after="0" w:line="276" w:lineRule="auto"/>
        <w:ind w:right="58"/>
        <w:jc w:val="center"/>
        <w:rPr>
          <w:rFonts w:ascii="Gill Sans MT" w:eastAsia="Times New Roman" w:hAnsi="Gill Sans MT" w:cs="Times New Roman"/>
          <w:b/>
          <w:color w:val="000000"/>
          <w:sz w:val="24"/>
          <w:szCs w:val="24"/>
          <w:lang w:eastAsia="es-DO"/>
        </w:rPr>
      </w:pPr>
      <w:r w:rsidRPr="007A0560">
        <w:rPr>
          <w:rFonts w:ascii="Gill Sans MT" w:eastAsia="Times New Roman" w:hAnsi="Gill Sans MT" w:cs="Times New Roman"/>
          <w:b/>
          <w:color w:val="000000"/>
          <w:sz w:val="24"/>
          <w:szCs w:val="24"/>
          <w:lang w:eastAsia="es-DO"/>
        </w:rPr>
        <w:t>Héctor Pérez Mirambeaux</w:t>
      </w:r>
    </w:p>
    <w:p w14:paraId="0002D0E5" w14:textId="77777777" w:rsidR="00DF73E4" w:rsidRPr="007A0560" w:rsidRDefault="00DF73E4" w:rsidP="00DF73E4">
      <w:pPr>
        <w:spacing w:after="0" w:line="276" w:lineRule="auto"/>
        <w:ind w:right="58"/>
        <w:jc w:val="center"/>
        <w:rPr>
          <w:rFonts w:ascii="Gill Sans MT" w:eastAsia="Times New Roman" w:hAnsi="Gill Sans MT" w:cs="Times New Roman"/>
          <w:sz w:val="24"/>
          <w:szCs w:val="24"/>
          <w:lang w:eastAsia="es-DO"/>
        </w:rPr>
        <w:sectPr w:rsidR="00DF73E4" w:rsidRPr="007A0560" w:rsidSect="003E2555">
          <w:headerReference w:type="default" r:id="rId26"/>
          <w:footerReference w:type="default" r:id="rId27"/>
          <w:pgSz w:w="12240" w:h="15840"/>
          <w:pgMar w:top="1498" w:right="1354" w:bottom="274" w:left="1354" w:header="706" w:footer="590" w:gutter="0"/>
          <w:cols w:space="720"/>
          <w:docGrid w:linePitch="299"/>
        </w:sectPr>
      </w:pPr>
      <w:r w:rsidRPr="007A0560">
        <w:rPr>
          <w:rFonts w:ascii="Gill Sans MT" w:eastAsia="Times New Roman" w:hAnsi="Gill Sans MT" w:cs="Times New Roman"/>
          <w:color w:val="000000"/>
          <w:sz w:val="24"/>
          <w:szCs w:val="24"/>
          <w:lang w:eastAsia="es-DO"/>
        </w:rPr>
        <w:t>Director General</w:t>
      </w:r>
    </w:p>
    <w:p w14:paraId="07149100" w14:textId="77777777" w:rsidR="00DF73E4" w:rsidRPr="007A0560" w:rsidRDefault="00DF73E4" w:rsidP="00DF73E4">
      <w:pPr>
        <w:spacing w:line="276" w:lineRule="auto"/>
        <w:rPr>
          <w:rFonts w:ascii="Gill Sans MT" w:hAnsi="Gill Sans MT" w:cs="Arial"/>
          <w:b/>
          <w:color w:val="231F20"/>
          <w:sz w:val="24"/>
          <w:szCs w:val="24"/>
        </w:rPr>
      </w:pPr>
    </w:p>
    <w:p w14:paraId="3B0B5C22" w14:textId="0B4842DF" w:rsidR="00DF73E4" w:rsidRDefault="00DF73E4" w:rsidP="00DF73E4">
      <w:pPr>
        <w:spacing w:line="276" w:lineRule="auto"/>
        <w:rPr>
          <w:rFonts w:ascii="Gill Sans MT" w:hAnsi="Gill Sans MT" w:cs="Arial"/>
          <w:b/>
          <w:color w:val="231F20"/>
          <w:sz w:val="24"/>
          <w:szCs w:val="24"/>
        </w:rPr>
      </w:pPr>
    </w:p>
    <w:p w14:paraId="6E3A16E9" w14:textId="458DE7CC" w:rsidR="000F25DE" w:rsidRDefault="000F25DE" w:rsidP="00DF73E4">
      <w:pPr>
        <w:spacing w:line="276" w:lineRule="auto"/>
        <w:rPr>
          <w:rFonts w:ascii="Gill Sans MT" w:hAnsi="Gill Sans MT" w:cs="Arial"/>
          <w:b/>
          <w:color w:val="231F20"/>
          <w:sz w:val="24"/>
          <w:szCs w:val="24"/>
        </w:rPr>
      </w:pPr>
    </w:p>
    <w:p w14:paraId="70026063" w14:textId="77777777" w:rsidR="000F25DE" w:rsidRPr="007A0560" w:rsidRDefault="000F25DE" w:rsidP="00DF73E4">
      <w:pPr>
        <w:spacing w:line="276" w:lineRule="auto"/>
        <w:rPr>
          <w:rFonts w:ascii="Gill Sans MT" w:hAnsi="Gill Sans MT" w:cs="Arial"/>
          <w:b/>
          <w:color w:val="231F20"/>
          <w:sz w:val="24"/>
          <w:szCs w:val="24"/>
        </w:rPr>
      </w:pPr>
    </w:p>
    <w:p w14:paraId="3DDA4F54" w14:textId="77777777" w:rsidR="00DF73E4" w:rsidRDefault="00DF73E4" w:rsidP="00DF73E4">
      <w:pPr>
        <w:spacing w:line="276" w:lineRule="auto"/>
        <w:rPr>
          <w:rFonts w:ascii="Gill Sans MT" w:hAnsi="Gill Sans MT" w:cs="Arial"/>
          <w:b/>
          <w:color w:val="231F20"/>
          <w:sz w:val="24"/>
          <w:szCs w:val="24"/>
        </w:rPr>
      </w:pPr>
    </w:p>
    <w:p w14:paraId="7B22151D" w14:textId="77777777" w:rsidR="00F34474" w:rsidRPr="007A0560" w:rsidRDefault="00F34474" w:rsidP="00DF73E4">
      <w:pPr>
        <w:spacing w:line="276" w:lineRule="auto"/>
        <w:rPr>
          <w:rFonts w:ascii="Gill Sans MT" w:hAnsi="Gill Sans MT" w:cs="Arial"/>
          <w:b/>
          <w:color w:val="231F20"/>
          <w:sz w:val="24"/>
          <w:szCs w:val="24"/>
        </w:rPr>
      </w:pPr>
    </w:p>
    <w:p w14:paraId="6591044D" w14:textId="77777777" w:rsidR="00DF73E4" w:rsidRPr="007A0560" w:rsidRDefault="00DF73E4" w:rsidP="00DF73E4">
      <w:pPr>
        <w:spacing w:line="276" w:lineRule="auto"/>
        <w:rPr>
          <w:rFonts w:ascii="Gill Sans MT" w:hAnsi="Gill Sans MT" w:cs="Arial"/>
          <w:b/>
          <w:color w:val="231F20"/>
          <w:sz w:val="24"/>
          <w:szCs w:val="24"/>
        </w:rPr>
      </w:pPr>
    </w:p>
    <w:p w14:paraId="075EE71A" w14:textId="77777777" w:rsidR="00DF73E4" w:rsidRPr="007A0560" w:rsidRDefault="00DF73E4" w:rsidP="00DF73E4">
      <w:pPr>
        <w:spacing w:after="200" w:line="276" w:lineRule="auto"/>
        <w:jc w:val="center"/>
        <w:rPr>
          <w:rFonts w:ascii="Gill Sans MT" w:eastAsia="Times New Roman" w:hAnsi="Gill Sans MT" w:cs="Times New Roman"/>
          <w:sz w:val="24"/>
          <w:szCs w:val="24"/>
        </w:rPr>
      </w:pPr>
      <w:r w:rsidRPr="007A0560">
        <w:rPr>
          <w:rFonts w:ascii="Gill Sans MT" w:eastAsia="Times New Roman" w:hAnsi="Gill Sans MT" w:cs="Times New Roman"/>
          <w:sz w:val="24"/>
          <w:szCs w:val="24"/>
        </w:rPr>
        <w:t>Dirección General de Catastro Nacional | DGCN</w:t>
      </w:r>
    </w:p>
    <w:p w14:paraId="5ED47DDA" w14:textId="77777777" w:rsidR="00DF73E4" w:rsidRPr="007A0560" w:rsidRDefault="00DF73E4" w:rsidP="00DF73E4">
      <w:pPr>
        <w:spacing w:after="200" w:line="276" w:lineRule="auto"/>
        <w:jc w:val="center"/>
        <w:rPr>
          <w:rFonts w:ascii="Gill Sans MT" w:eastAsia="Times New Roman" w:hAnsi="Gill Sans MT" w:cs="Times New Roman"/>
          <w:sz w:val="24"/>
          <w:szCs w:val="24"/>
        </w:rPr>
      </w:pPr>
      <w:r w:rsidRPr="007A0560">
        <w:rPr>
          <w:rFonts w:ascii="Gill Sans MT" w:eastAsia="Times New Roman" w:hAnsi="Gill Sans MT" w:cs="Times New Roman"/>
          <w:sz w:val="24"/>
          <w:szCs w:val="24"/>
        </w:rPr>
        <w:t>Av. Jiménez Moya Esq. Av. Independencia, Centro de los Héroes, Santo Domingo, República Dominicana</w:t>
      </w:r>
    </w:p>
    <w:p w14:paraId="18ECF0E2" w14:textId="77777777" w:rsidR="00DF73E4" w:rsidRPr="007A0560" w:rsidRDefault="00DF73E4" w:rsidP="00DF73E4">
      <w:pPr>
        <w:spacing w:after="200" w:line="276" w:lineRule="auto"/>
        <w:jc w:val="center"/>
        <w:rPr>
          <w:rFonts w:ascii="Gill Sans MT" w:eastAsia="Times New Roman" w:hAnsi="Gill Sans MT" w:cs="Times New Roman"/>
          <w:sz w:val="24"/>
          <w:szCs w:val="24"/>
        </w:rPr>
      </w:pPr>
      <w:r w:rsidRPr="007A0560">
        <w:rPr>
          <w:rFonts w:ascii="Gill Sans MT" w:eastAsia="Times New Roman" w:hAnsi="Gill Sans MT" w:cs="Times New Roman"/>
          <w:sz w:val="24"/>
          <w:szCs w:val="24"/>
        </w:rPr>
        <w:t>Tel.: (809) 535-7115 | Fax - (809) 508-0637</w:t>
      </w:r>
    </w:p>
    <w:p w14:paraId="54E1DC07" w14:textId="77777777" w:rsidR="00DF73E4" w:rsidRPr="007A0560" w:rsidRDefault="00DF73E4" w:rsidP="00DF73E4">
      <w:pPr>
        <w:spacing w:after="200" w:line="276" w:lineRule="auto"/>
        <w:jc w:val="center"/>
        <w:rPr>
          <w:rFonts w:ascii="Gill Sans MT" w:eastAsia="Times New Roman" w:hAnsi="Gill Sans MT" w:cs="Times New Roman"/>
          <w:sz w:val="24"/>
          <w:szCs w:val="24"/>
        </w:rPr>
      </w:pPr>
      <w:r w:rsidRPr="007A0560">
        <w:rPr>
          <w:rFonts w:ascii="Gill Sans MT" w:eastAsia="Times New Roman" w:hAnsi="Gill Sans MT" w:cs="Times New Roman"/>
          <w:color w:val="002060"/>
          <w:sz w:val="24"/>
          <w:szCs w:val="24"/>
          <w:u w:val="single"/>
        </w:rPr>
        <w:t>www.catastro.gob.do</w:t>
      </w:r>
      <w:r w:rsidRPr="007A0560">
        <w:rPr>
          <w:rFonts w:ascii="Gill Sans MT" w:eastAsia="Times New Roman" w:hAnsi="Gill Sans MT" w:cs="Times New Roman"/>
          <w:sz w:val="24"/>
          <w:szCs w:val="24"/>
        </w:rPr>
        <w:br/>
      </w:r>
      <w:hyperlink r:id="rId28" w:history="1">
        <w:r w:rsidRPr="007A0560">
          <w:rPr>
            <w:rFonts w:ascii="Gill Sans MT" w:eastAsia="Times New Roman" w:hAnsi="Gill Sans MT" w:cs="Times New Roman"/>
            <w:color w:val="0000FF"/>
            <w:sz w:val="24"/>
            <w:szCs w:val="24"/>
            <w:u w:val="single"/>
          </w:rPr>
          <w:t>contacto@catastro.gob.do</w:t>
        </w:r>
      </w:hyperlink>
    </w:p>
    <w:p w14:paraId="77C2CEC8" w14:textId="77777777" w:rsidR="00DF73E4" w:rsidRPr="007A0560" w:rsidRDefault="00DF73E4" w:rsidP="00DF73E4">
      <w:pPr>
        <w:spacing w:line="276" w:lineRule="auto"/>
        <w:rPr>
          <w:rFonts w:ascii="Gill Sans MT" w:hAnsi="Gill Sans MT" w:cs="Arial"/>
          <w:b/>
          <w:color w:val="231F20"/>
          <w:sz w:val="24"/>
          <w:szCs w:val="24"/>
        </w:rPr>
      </w:pPr>
    </w:p>
    <w:p w14:paraId="0783D17C" w14:textId="77777777" w:rsidR="00DF73E4" w:rsidRPr="007A0560" w:rsidRDefault="00DF73E4" w:rsidP="00063D17">
      <w:pPr>
        <w:tabs>
          <w:tab w:val="left" w:pos="1046"/>
        </w:tabs>
        <w:spacing w:before="211" w:line="276" w:lineRule="auto"/>
        <w:ind w:right="129"/>
        <w:jc w:val="both"/>
        <w:rPr>
          <w:rFonts w:ascii="Gill Sans MT" w:eastAsia="Times New Roman" w:hAnsi="Gill Sans MT"/>
          <w:b/>
          <w:bCs/>
          <w:color w:val="000000"/>
          <w:sz w:val="24"/>
          <w:szCs w:val="24"/>
          <w:lang w:eastAsia="es-DO"/>
        </w:rPr>
      </w:pPr>
    </w:p>
    <w:p w14:paraId="67083B37" w14:textId="77777777" w:rsidR="003E1CCD" w:rsidRPr="007A0560" w:rsidRDefault="003E1CCD" w:rsidP="00063D17">
      <w:pPr>
        <w:tabs>
          <w:tab w:val="left" w:pos="1046"/>
        </w:tabs>
        <w:spacing w:before="211" w:line="276" w:lineRule="auto"/>
        <w:ind w:right="129"/>
        <w:jc w:val="both"/>
        <w:rPr>
          <w:rFonts w:ascii="Gill Sans MT" w:eastAsia="Times New Roman" w:hAnsi="Gill Sans MT"/>
          <w:b/>
          <w:bCs/>
          <w:color w:val="000000"/>
          <w:sz w:val="24"/>
          <w:szCs w:val="24"/>
          <w:lang w:eastAsia="es-DO"/>
        </w:rPr>
      </w:pPr>
    </w:p>
    <w:p w14:paraId="41D49D86" w14:textId="77777777" w:rsidR="003E1CCD" w:rsidRPr="007A0560" w:rsidRDefault="003E1CCD" w:rsidP="00063D17">
      <w:pPr>
        <w:tabs>
          <w:tab w:val="left" w:pos="1046"/>
        </w:tabs>
        <w:spacing w:before="211" w:line="276" w:lineRule="auto"/>
        <w:ind w:right="129"/>
        <w:jc w:val="both"/>
        <w:rPr>
          <w:rFonts w:ascii="Gill Sans MT" w:eastAsia="Times New Roman" w:hAnsi="Gill Sans MT"/>
          <w:b/>
          <w:bCs/>
          <w:color w:val="000000"/>
          <w:sz w:val="24"/>
          <w:szCs w:val="24"/>
          <w:lang w:eastAsia="es-DO"/>
        </w:rPr>
      </w:pPr>
    </w:p>
    <w:sectPr w:rsidR="003E1CCD" w:rsidRPr="007A0560">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98A7E" w14:textId="77777777" w:rsidR="0048495D" w:rsidRDefault="0048495D" w:rsidP="00B94C78">
      <w:pPr>
        <w:spacing w:after="0" w:line="240" w:lineRule="auto"/>
      </w:pPr>
      <w:r>
        <w:separator/>
      </w:r>
    </w:p>
  </w:endnote>
  <w:endnote w:type="continuationSeparator" w:id="0">
    <w:p w14:paraId="0386DBD2" w14:textId="77777777" w:rsidR="0048495D" w:rsidRDefault="0048495D" w:rsidP="00B9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D212" w14:textId="77777777" w:rsidR="00BC2E49" w:rsidRDefault="00BC2E49" w:rsidP="00631562">
    <w:pPr>
      <w:pStyle w:val="Piedepgina"/>
      <w:rPr>
        <w:color w:val="5B9BD5" w:themeColor="accent1"/>
        <w:sz w:val="20"/>
        <w:szCs w:val="20"/>
        <w:lang w:val="es-ES"/>
      </w:rPr>
    </w:pPr>
    <w:r>
      <w:rPr>
        <w:noProof/>
        <w:color w:val="5B9BD5" w:themeColor="accent1"/>
        <w:sz w:val="20"/>
        <w:szCs w:val="20"/>
        <w:lang w:eastAsia="es-DO"/>
      </w:rPr>
      <mc:AlternateContent>
        <mc:Choice Requires="wps">
          <w:drawing>
            <wp:anchor distT="0" distB="0" distL="114300" distR="114300" simplePos="0" relativeHeight="251661312" behindDoc="0" locked="0" layoutInCell="1" allowOverlap="1" wp14:anchorId="7C88DF9E" wp14:editId="29F7B9AB">
              <wp:simplePos x="0" y="0"/>
              <wp:positionH relativeFrom="column">
                <wp:posOffset>-106498</wp:posOffset>
              </wp:positionH>
              <wp:positionV relativeFrom="paragraph">
                <wp:posOffset>28757</wp:posOffset>
              </wp:positionV>
              <wp:extent cx="6422480" cy="21772"/>
              <wp:effectExtent l="19050" t="19050" r="35560" b="35560"/>
              <wp:wrapNone/>
              <wp:docPr id="16" name="Conector recto 16"/>
              <wp:cNvGraphicFramePr/>
              <a:graphic xmlns:a="http://schemas.openxmlformats.org/drawingml/2006/main">
                <a:graphicData uri="http://schemas.microsoft.com/office/word/2010/wordprocessingShape">
                  <wps:wsp>
                    <wps:cNvCnPr/>
                    <wps:spPr>
                      <a:xfrm flipV="1">
                        <a:off x="0" y="0"/>
                        <a:ext cx="6422480" cy="21772"/>
                      </a:xfrm>
                      <a:prstGeom prst="line">
                        <a:avLst/>
                      </a:prstGeom>
                      <a:ln w="38100">
                        <a:solidFill>
                          <a:schemeClr val="accent1">
                            <a:lumMod val="50000"/>
                          </a:schemeClr>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EF623" id="Conector recto 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25pt" to="497.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" strokecolor="#1f4d78 [1604]" strokeweight="3pt">
              <v:stroke joinstyle="miter"/>
            </v:line>
          </w:pict>
        </mc:Fallback>
      </mc:AlternateContent>
    </w:r>
  </w:p>
  <w:p w14:paraId="75A4CA04" w14:textId="77777777" w:rsidR="00BC2E49" w:rsidRDefault="00BC2E49" w:rsidP="00631562">
    <w:pPr>
      <w:pStyle w:val="Piedepgina"/>
    </w:pPr>
    <w:r>
      <w:rPr>
        <w:color w:val="5B9BD5" w:themeColor="accent1"/>
        <w:sz w:val="20"/>
        <w:szCs w:val="20"/>
        <w:lang w:val="es-ES"/>
      </w:rPr>
      <w:t xml:space="preserve">Informe de Monitoreo </w:t>
    </w:r>
    <w:r>
      <w:rPr>
        <w:color w:val="5B9BD5" w:themeColor="accent1"/>
        <w:sz w:val="20"/>
        <w:szCs w:val="20"/>
        <w:lang w:val="es-ES"/>
      </w:rPr>
      <w:tab/>
    </w:r>
    <w:r>
      <w:rPr>
        <w:color w:val="5B9BD5" w:themeColor="accent1"/>
        <w:sz w:val="20"/>
        <w:szCs w:val="20"/>
        <w:lang w:val="es-ES"/>
      </w:rPr>
      <w:tab/>
    </w:r>
    <w:r>
      <w:rPr>
        <w:color w:val="5B9BD5" w:themeColor="accent1"/>
        <w:sz w:val="20"/>
        <w:szCs w:val="20"/>
        <w:lang w:val="es-ES"/>
      </w:rPr>
      <w:tab/>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noProof/>
        <w:color w:val="5B9BD5" w:themeColor="accent1"/>
        <w:sz w:val="20"/>
        <w:szCs w:val="20"/>
      </w:rPr>
      <w:t>6</w:t>
    </w:r>
    <w:r>
      <w:rPr>
        <w:color w:val="5B9BD5" w:themeColor="accent1"/>
        <w:sz w:val="20"/>
        <w:szCs w:val="20"/>
      </w:rPr>
      <w:fldChar w:fldCharType="end"/>
    </w:r>
  </w:p>
  <w:p w14:paraId="4DE6E540" w14:textId="77777777" w:rsidR="00BC2E49" w:rsidRDefault="00BC2E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CF86" w14:textId="77777777" w:rsidR="00BC2E49" w:rsidRDefault="00BC2E49" w:rsidP="003E1CCD">
    <w:pPr>
      <w:pStyle w:val="Piedepgina"/>
      <w:rPr>
        <w:noProof/>
        <w:color w:val="5B9BD5" w:themeColor="accent1"/>
        <w:sz w:val="20"/>
        <w:szCs w:val="20"/>
        <w:lang w:eastAsia="es-DO"/>
      </w:rPr>
    </w:pPr>
  </w:p>
  <w:p w14:paraId="41C22A83" w14:textId="77777777" w:rsidR="00BC2E49" w:rsidRDefault="00BC2E49" w:rsidP="003E1CCD">
    <w:pPr>
      <w:pStyle w:val="Piedepgina"/>
      <w:rPr>
        <w:color w:val="5B9BD5" w:themeColor="accent1"/>
        <w:sz w:val="20"/>
        <w:szCs w:val="20"/>
        <w:lang w:val="es-ES"/>
      </w:rPr>
    </w:pPr>
    <w:r>
      <w:rPr>
        <w:noProof/>
        <w:color w:val="5B9BD5" w:themeColor="accent1"/>
        <w:sz w:val="20"/>
        <w:szCs w:val="20"/>
        <w:lang w:eastAsia="es-DO"/>
      </w:rPr>
      <mc:AlternateContent>
        <mc:Choice Requires="wps">
          <w:drawing>
            <wp:anchor distT="0" distB="0" distL="114300" distR="114300" simplePos="0" relativeHeight="251659264" behindDoc="0" locked="0" layoutInCell="1" allowOverlap="1" wp14:anchorId="7FFBE724" wp14:editId="7DDF3E12">
              <wp:simplePos x="0" y="0"/>
              <wp:positionH relativeFrom="column">
                <wp:posOffset>-106498</wp:posOffset>
              </wp:positionH>
              <wp:positionV relativeFrom="paragraph">
                <wp:posOffset>28757</wp:posOffset>
              </wp:positionV>
              <wp:extent cx="6422480" cy="21772"/>
              <wp:effectExtent l="19050" t="19050" r="35560" b="35560"/>
              <wp:wrapNone/>
              <wp:docPr id="26" name="Conector recto 26"/>
              <wp:cNvGraphicFramePr/>
              <a:graphic xmlns:a="http://schemas.openxmlformats.org/drawingml/2006/main">
                <a:graphicData uri="http://schemas.microsoft.com/office/word/2010/wordprocessingShape">
                  <wps:wsp>
                    <wps:cNvCnPr/>
                    <wps:spPr>
                      <a:xfrm flipV="1">
                        <a:off x="0" y="0"/>
                        <a:ext cx="6422480" cy="21772"/>
                      </a:xfrm>
                      <a:prstGeom prst="line">
                        <a:avLst/>
                      </a:prstGeom>
                      <a:ln w="38100">
                        <a:solidFill>
                          <a:schemeClr val="accent1">
                            <a:lumMod val="50000"/>
                          </a:schemeClr>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51B62" id="Conector recto 2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2.25pt" to="497.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" strokecolor="#1f4d78 [1604]" strokeweight="3pt">
              <v:stroke joinstyle="miter"/>
            </v:line>
          </w:pict>
        </mc:Fallback>
      </mc:AlternateContent>
    </w:r>
  </w:p>
  <w:p w14:paraId="50E5AD8B" w14:textId="77777777" w:rsidR="00BC2E49" w:rsidRPr="003E1CCD" w:rsidRDefault="00BC2E49" w:rsidP="003E1CCD">
    <w:pPr>
      <w:pStyle w:val="Piedepgina"/>
      <w:rPr>
        <w:color w:val="5B9BD5" w:themeColor="accent1"/>
        <w:sz w:val="20"/>
        <w:szCs w:val="20"/>
        <w:lang w:val="es-ES"/>
      </w:rPr>
    </w:pPr>
    <w:r>
      <w:rPr>
        <w:color w:val="5B9BD5" w:themeColor="accent1"/>
        <w:sz w:val="20"/>
        <w:szCs w:val="20"/>
        <w:lang w:val="es-ES"/>
      </w:rPr>
      <w:t xml:space="preserve">Informe de Monitoreo </w:t>
    </w:r>
    <w:r>
      <w:rPr>
        <w:color w:val="5B9BD5" w:themeColor="accent1"/>
        <w:sz w:val="20"/>
        <w:szCs w:val="20"/>
        <w:lang w:val="es-ES"/>
      </w:rPr>
      <w:tab/>
    </w:r>
    <w:r>
      <w:rPr>
        <w:color w:val="5B9BD5" w:themeColor="accent1"/>
        <w:sz w:val="20"/>
        <w:szCs w:val="20"/>
        <w:lang w:val="es-ES"/>
      </w:rPr>
      <w:tab/>
    </w:r>
    <w:r>
      <w:rPr>
        <w:color w:val="5B9BD5" w:themeColor="accent1"/>
        <w:sz w:val="20"/>
        <w:szCs w:val="20"/>
        <w:lang w:val="es-ES"/>
      </w:rPr>
      <w:tab/>
      <w:t xml:space="preserve">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Pr>
        <w:noProof/>
        <w:color w:val="5B9BD5" w:themeColor="accent1"/>
        <w:sz w:val="20"/>
        <w:szCs w:val="20"/>
      </w:rPr>
      <w:t>27</w:t>
    </w:r>
    <w:r>
      <w:rPr>
        <w:color w:val="5B9BD5" w:themeColor="accent1"/>
        <w:sz w:val="20"/>
        <w:szCs w:val="20"/>
      </w:rPr>
      <w:fldChar w:fldCharType="end"/>
    </w:r>
  </w:p>
  <w:p w14:paraId="163F920E" w14:textId="77777777" w:rsidR="00BC2E49" w:rsidRDefault="00BC2E49" w:rsidP="003E1CCD">
    <w:pPr>
      <w:pStyle w:val="Piedepgina"/>
    </w:pPr>
  </w:p>
  <w:p w14:paraId="1FD2CD6C" w14:textId="77777777" w:rsidR="00BC2E49" w:rsidRDefault="00BC2E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A4C5" w14:textId="77777777" w:rsidR="0048495D" w:rsidRDefault="0048495D" w:rsidP="00B94C78">
      <w:pPr>
        <w:spacing w:after="0" w:line="240" w:lineRule="auto"/>
      </w:pPr>
      <w:r>
        <w:separator/>
      </w:r>
    </w:p>
  </w:footnote>
  <w:footnote w:type="continuationSeparator" w:id="0">
    <w:p w14:paraId="7D6325A8" w14:textId="77777777" w:rsidR="0048495D" w:rsidRDefault="0048495D" w:rsidP="00B94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4604" w14:textId="77777777" w:rsidR="00BC2E49" w:rsidRDefault="00BC2E49" w:rsidP="00631562">
    <w:pPr>
      <w:pStyle w:val="Encabezado"/>
      <w:jc w:val="center"/>
    </w:pPr>
    <w:r>
      <w:rPr>
        <w:noProof/>
        <w:lang w:eastAsia="es-DO"/>
      </w:rPr>
      <w:drawing>
        <wp:inline distT="0" distB="0" distL="0" distR="0" wp14:anchorId="333DB3C0" wp14:editId="6125A71D">
          <wp:extent cx="1205320" cy="906162"/>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784" cy="914781"/>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7E79" w14:textId="77777777" w:rsidR="00BC2E49" w:rsidRDefault="00BC2E49" w:rsidP="003E1CCD">
    <w:pPr>
      <w:pStyle w:val="Encabezado"/>
      <w:jc w:val="center"/>
    </w:pPr>
    <w:r>
      <w:rPr>
        <w:noProof/>
        <w:lang w:eastAsia="es-DO"/>
      </w:rPr>
      <w:drawing>
        <wp:inline distT="0" distB="0" distL="0" distR="0" wp14:anchorId="1F9AA5F9" wp14:editId="0ADDF490">
          <wp:extent cx="1073150" cy="82931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8293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21F4"/>
    <w:multiLevelType w:val="hybridMultilevel"/>
    <w:tmpl w:val="B52CC7BC"/>
    <w:lvl w:ilvl="0" w:tplc="21C83964">
      <w:start w:val="34"/>
      <w:numFmt w:val="decimal"/>
      <w:lvlText w:val="%1."/>
      <w:lvlJc w:val="left"/>
      <w:pPr>
        <w:ind w:left="720" w:hanging="360"/>
      </w:pPr>
      <w:rPr>
        <w:rFonts w:hint="default"/>
        <w:b w:val="0"/>
        <w:bCs w:val="0"/>
        <w:sz w:val="18"/>
        <w:szCs w:val="18"/>
        <w:lang w:val="es-D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1CDB21D2"/>
    <w:multiLevelType w:val="hybridMultilevel"/>
    <w:tmpl w:val="4B987476"/>
    <w:lvl w:ilvl="0" w:tplc="2D6C0490">
      <w:start w:val="52"/>
      <w:numFmt w:val="decimal"/>
      <w:lvlText w:val="%1."/>
      <w:lvlJc w:val="left"/>
      <w:pPr>
        <w:ind w:left="786" w:hanging="360"/>
      </w:pPr>
      <w:rPr>
        <w:rFonts w:hint="default"/>
        <w:b w:val="0"/>
        <w:sz w:val="18"/>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2" w15:restartNumberingAfterBreak="0">
    <w:nsid w:val="1E211C56"/>
    <w:multiLevelType w:val="hybridMultilevel"/>
    <w:tmpl w:val="832CAF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28186BF4"/>
    <w:multiLevelType w:val="hybridMultilevel"/>
    <w:tmpl w:val="ACE45658"/>
    <w:lvl w:ilvl="0" w:tplc="E05487D6">
      <w:start w:val="1"/>
      <w:numFmt w:val="decimal"/>
      <w:lvlText w:val="%1."/>
      <w:lvlJc w:val="left"/>
      <w:pPr>
        <w:ind w:left="720" w:hanging="360"/>
      </w:pPr>
      <w:rPr>
        <w:rFonts w:hint="default"/>
        <w:b w:val="0"/>
        <w:bCs/>
        <w:sz w:val="20"/>
        <w:szCs w:val="2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28AF7D0D"/>
    <w:multiLevelType w:val="hybridMultilevel"/>
    <w:tmpl w:val="501A6E02"/>
    <w:lvl w:ilvl="0" w:tplc="D7D81D86">
      <w:start w:val="32"/>
      <w:numFmt w:val="decimal"/>
      <w:lvlText w:val="%1."/>
      <w:lvlJc w:val="left"/>
      <w:pPr>
        <w:ind w:left="644" w:hanging="360"/>
      </w:pPr>
      <w:rPr>
        <w:rFonts w:hint="default"/>
        <w:b w:val="0"/>
        <w:sz w:val="18"/>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5" w15:restartNumberingAfterBreak="0">
    <w:nsid w:val="28B01AE8"/>
    <w:multiLevelType w:val="hybridMultilevel"/>
    <w:tmpl w:val="966EA7E0"/>
    <w:lvl w:ilvl="0" w:tplc="DDA6EB2C">
      <w:start w:val="50"/>
      <w:numFmt w:val="decimal"/>
      <w:lvlText w:val="%1"/>
      <w:lvlJc w:val="left"/>
      <w:pPr>
        <w:ind w:left="644" w:hanging="360"/>
      </w:pPr>
      <w:rPr>
        <w:rFonts w:hint="default"/>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6" w15:restartNumberingAfterBreak="0">
    <w:nsid w:val="32011454"/>
    <w:multiLevelType w:val="hybridMultilevel"/>
    <w:tmpl w:val="99DC23D8"/>
    <w:lvl w:ilvl="0" w:tplc="0BE80AE6">
      <w:start w:val="34"/>
      <w:numFmt w:val="decimal"/>
      <w:lvlText w:val="%1."/>
      <w:lvlJc w:val="left"/>
      <w:pPr>
        <w:ind w:left="1004" w:hanging="360"/>
      </w:pPr>
      <w:rPr>
        <w:rFonts w:hint="default"/>
      </w:r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7" w15:restartNumberingAfterBreak="0">
    <w:nsid w:val="32DF5102"/>
    <w:multiLevelType w:val="hybridMultilevel"/>
    <w:tmpl w:val="017A08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4ADB7788"/>
    <w:multiLevelType w:val="hybridMultilevel"/>
    <w:tmpl w:val="633C8432"/>
    <w:lvl w:ilvl="0" w:tplc="DD84B37C">
      <w:start w:val="49"/>
      <w:numFmt w:val="decimal"/>
      <w:lvlText w:val="%1."/>
      <w:lvlJc w:val="left"/>
      <w:pPr>
        <w:ind w:left="900" w:hanging="360"/>
      </w:pPr>
      <w:rPr>
        <w:rFonts w:hint="default"/>
        <w:b w:val="0"/>
        <w:bCs w:val="0"/>
        <w:sz w:val="22"/>
        <w:szCs w:val="22"/>
      </w:rPr>
    </w:lvl>
    <w:lvl w:ilvl="1" w:tplc="1C0A0019" w:tentative="1">
      <w:start w:val="1"/>
      <w:numFmt w:val="lowerLetter"/>
      <w:lvlText w:val="%2."/>
      <w:lvlJc w:val="left"/>
      <w:pPr>
        <w:ind w:left="1620" w:hanging="360"/>
      </w:pPr>
    </w:lvl>
    <w:lvl w:ilvl="2" w:tplc="1C0A001B" w:tentative="1">
      <w:start w:val="1"/>
      <w:numFmt w:val="lowerRoman"/>
      <w:lvlText w:val="%3."/>
      <w:lvlJc w:val="right"/>
      <w:pPr>
        <w:ind w:left="2340" w:hanging="180"/>
      </w:pPr>
    </w:lvl>
    <w:lvl w:ilvl="3" w:tplc="1C0A000F" w:tentative="1">
      <w:start w:val="1"/>
      <w:numFmt w:val="decimal"/>
      <w:lvlText w:val="%4."/>
      <w:lvlJc w:val="left"/>
      <w:pPr>
        <w:ind w:left="3060" w:hanging="360"/>
      </w:pPr>
    </w:lvl>
    <w:lvl w:ilvl="4" w:tplc="1C0A0019" w:tentative="1">
      <w:start w:val="1"/>
      <w:numFmt w:val="lowerLetter"/>
      <w:lvlText w:val="%5."/>
      <w:lvlJc w:val="left"/>
      <w:pPr>
        <w:ind w:left="3780" w:hanging="360"/>
      </w:pPr>
    </w:lvl>
    <w:lvl w:ilvl="5" w:tplc="1C0A001B" w:tentative="1">
      <w:start w:val="1"/>
      <w:numFmt w:val="lowerRoman"/>
      <w:lvlText w:val="%6."/>
      <w:lvlJc w:val="right"/>
      <w:pPr>
        <w:ind w:left="4500" w:hanging="180"/>
      </w:pPr>
    </w:lvl>
    <w:lvl w:ilvl="6" w:tplc="1C0A000F" w:tentative="1">
      <w:start w:val="1"/>
      <w:numFmt w:val="decimal"/>
      <w:lvlText w:val="%7."/>
      <w:lvlJc w:val="left"/>
      <w:pPr>
        <w:ind w:left="5220" w:hanging="360"/>
      </w:pPr>
    </w:lvl>
    <w:lvl w:ilvl="7" w:tplc="1C0A0019" w:tentative="1">
      <w:start w:val="1"/>
      <w:numFmt w:val="lowerLetter"/>
      <w:lvlText w:val="%8."/>
      <w:lvlJc w:val="left"/>
      <w:pPr>
        <w:ind w:left="5940" w:hanging="360"/>
      </w:pPr>
    </w:lvl>
    <w:lvl w:ilvl="8" w:tplc="1C0A001B" w:tentative="1">
      <w:start w:val="1"/>
      <w:numFmt w:val="lowerRoman"/>
      <w:lvlText w:val="%9."/>
      <w:lvlJc w:val="right"/>
      <w:pPr>
        <w:ind w:left="6660" w:hanging="180"/>
      </w:pPr>
    </w:lvl>
  </w:abstractNum>
  <w:abstractNum w:abstractNumId="9" w15:restartNumberingAfterBreak="0">
    <w:nsid w:val="546913DF"/>
    <w:multiLevelType w:val="hybridMultilevel"/>
    <w:tmpl w:val="E09E9B38"/>
    <w:lvl w:ilvl="0" w:tplc="1C7649BE">
      <w:start w:val="32"/>
      <w:numFmt w:val="decimal"/>
      <w:lvlText w:val="%1."/>
      <w:lvlJc w:val="left"/>
      <w:pPr>
        <w:ind w:left="644" w:hanging="360"/>
      </w:pPr>
      <w:rPr>
        <w:rFonts w:eastAsia="Times New Roman" w:cstheme="minorBidi" w:hint="default"/>
        <w:b w:val="0"/>
        <w:bCs/>
        <w:color w:val="000000"/>
        <w:sz w:val="18"/>
        <w:szCs w:val="18"/>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0" w15:restartNumberingAfterBreak="0">
    <w:nsid w:val="63242F2D"/>
    <w:multiLevelType w:val="hybridMultilevel"/>
    <w:tmpl w:val="4996572C"/>
    <w:lvl w:ilvl="0" w:tplc="AD10CBA8">
      <w:start w:val="30"/>
      <w:numFmt w:val="decimal"/>
      <w:lvlText w:val="%1"/>
      <w:lvlJc w:val="left"/>
      <w:pPr>
        <w:ind w:left="644" w:hanging="360"/>
      </w:pPr>
      <w:rPr>
        <w:rFonts w:eastAsia="Times New Roman" w:cstheme="minorBidi" w:hint="default"/>
        <w:b w:val="0"/>
        <w:color w:val="000000"/>
        <w:sz w:val="20"/>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1" w15:restartNumberingAfterBreak="0">
    <w:nsid w:val="64764B4C"/>
    <w:multiLevelType w:val="hybridMultilevel"/>
    <w:tmpl w:val="1274589A"/>
    <w:lvl w:ilvl="0" w:tplc="750CE298">
      <w:start w:val="30"/>
      <w:numFmt w:val="decimal"/>
      <w:lvlText w:val="%1."/>
      <w:lvlJc w:val="left"/>
      <w:pPr>
        <w:ind w:left="644" w:hanging="360"/>
      </w:pPr>
      <w:rPr>
        <w:rFonts w:eastAsia="Times New Roman" w:cstheme="minorBidi" w:hint="default"/>
        <w:b w:val="0"/>
        <w:color w:val="000000"/>
        <w:sz w:val="18"/>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2" w15:restartNumberingAfterBreak="0">
    <w:nsid w:val="66B87456"/>
    <w:multiLevelType w:val="hybridMultilevel"/>
    <w:tmpl w:val="C46E428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3" w15:restartNumberingAfterBreak="0">
    <w:nsid w:val="751873CD"/>
    <w:multiLevelType w:val="hybridMultilevel"/>
    <w:tmpl w:val="CA9C5076"/>
    <w:lvl w:ilvl="0" w:tplc="53CE8B2E">
      <w:start w:val="12"/>
      <w:numFmt w:val="decimal"/>
      <w:lvlText w:val="%1"/>
      <w:lvlJc w:val="left"/>
      <w:pPr>
        <w:ind w:left="644" w:hanging="360"/>
      </w:pPr>
      <w:rPr>
        <w:rFonts w:hint="default"/>
        <w:b w:val="0"/>
        <w:sz w:val="18"/>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4" w15:restartNumberingAfterBreak="0">
    <w:nsid w:val="76296158"/>
    <w:multiLevelType w:val="hybridMultilevel"/>
    <w:tmpl w:val="8F06643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77276337"/>
    <w:multiLevelType w:val="hybridMultilevel"/>
    <w:tmpl w:val="D444BA2C"/>
    <w:lvl w:ilvl="0" w:tplc="1C0A000F">
      <w:start w:val="1"/>
      <w:numFmt w:val="decimal"/>
      <w:lvlText w:val="%1."/>
      <w:lvlJc w:val="left"/>
      <w:pPr>
        <w:ind w:left="1440" w:hanging="360"/>
      </w:pPr>
      <w:rPr>
        <w:b w:val="0"/>
        <w:sz w:val="20"/>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6" w15:restartNumberingAfterBreak="0">
    <w:nsid w:val="7934142D"/>
    <w:multiLevelType w:val="hybridMultilevel"/>
    <w:tmpl w:val="2BFA997C"/>
    <w:lvl w:ilvl="0" w:tplc="9A005C44">
      <w:start w:val="32"/>
      <w:numFmt w:val="decimal"/>
      <w:lvlText w:val="%1"/>
      <w:lvlJc w:val="left"/>
      <w:pPr>
        <w:ind w:left="644" w:hanging="360"/>
      </w:pPr>
      <w:rPr>
        <w:rFonts w:hint="default"/>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7" w15:restartNumberingAfterBreak="0">
    <w:nsid w:val="7B7225C2"/>
    <w:multiLevelType w:val="hybridMultilevel"/>
    <w:tmpl w:val="8F66A34C"/>
    <w:lvl w:ilvl="0" w:tplc="1C0A000F">
      <w:start w:val="1"/>
      <w:numFmt w:val="decimal"/>
      <w:lvlText w:val="%1."/>
      <w:lvlJc w:val="left"/>
      <w:pPr>
        <w:ind w:left="644" w:hanging="360"/>
      </w:pPr>
      <w:rPr>
        <w:rFonts w:hint="default"/>
        <w:color w:val="auto"/>
        <w:w w:val="98"/>
        <w:sz w:val="16"/>
        <w:szCs w:val="16"/>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7D004F47"/>
    <w:multiLevelType w:val="hybridMultilevel"/>
    <w:tmpl w:val="D936AE72"/>
    <w:lvl w:ilvl="0" w:tplc="F25C67FA">
      <w:start w:val="34"/>
      <w:numFmt w:val="decimal"/>
      <w:lvlText w:val="%1"/>
      <w:lvlJc w:val="left"/>
      <w:pPr>
        <w:ind w:left="502" w:hanging="360"/>
      </w:pPr>
      <w:rPr>
        <w:rFonts w:hint="default"/>
        <w:b w:val="0"/>
        <w:bCs w:val="0"/>
        <w:sz w:val="18"/>
        <w:szCs w:val="18"/>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19" w15:restartNumberingAfterBreak="0">
    <w:nsid w:val="7D2135EF"/>
    <w:multiLevelType w:val="hybridMultilevel"/>
    <w:tmpl w:val="1400AD5A"/>
    <w:lvl w:ilvl="0" w:tplc="D8561D0E">
      <w:start w:val="1"/>
      <w:numFmt w:val="decimal"/>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num w:numId="1">
    <w:abstractNumId w:val="17"/>
  </w:num>
  <w:num w:numId="2">
    <w:abstractNumId w:val="12"/>
  </w:num>
  <w:num w:numId="3">
    <w:abstractNumId w:val="7"/>
  </w:num>
  <w:num w:numId="4">
    <w:abstractNumId w:val="2"/>
  </w:num>
  <w:num w:numId="5">
    <w:abstractNumId w:val="15"/>
  </w:num>
  <w:num w:numId="6">
    <w:abstractNumId w:val="19"/>
  </w:num>
  <w:num w:numId="7">
    <w:abstractNumId w:val="13"/>
  </w:num>
  <w:num w:numId="8">
    <w:abstractNumId w:val="10"/>
  </w:num>
  <w:num w:numId="9">
    <w:abstractNumId w:val="16"/>
  </w:num>
  <w:num w:numId="10">
    <w:abstractNumId w:val="11"/>
  </w:num>
  <w:num w:numId="11">
    <w:abstractNumId w:val="4"/>
  </w:num>
  <w:num w:numId="12">
    <w:abstractNumId w:val="5"/>
  </w:num>
  <w:num w:numId="13">
    <w:abstractNumId w:val="1"/>
  </w:num>
  <w:num w:numId="14">
    <w:abstractNumId w:val="14"/>
  </w:num>
  <w:num w:numId="15">
    <w:abstractNumId w:val="3"/>
  </w:num>
  <w:num w:numId="16">
    <w:abstractNumId w:val="8"/>
  </w:num>
  <w:num w:numId="17">
    <w:abstractNumId w:val="9"/>
  </w:num>
  <w:num w:numId="18">
    <w:abstractNumId w:val="18"/>
  </w:num>
  <w:num w:numId="19">
    <w:abstractNumId w:val="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7AF"/>
    <w:rsid w:val="00005A6A"/>
    <w:rsid w:val="00010A1A"/>
    <w:rsid w:val="00010A59"/>
    <w:rsid w:val="000110F5"/>
    <w:rsid w:val="00011E85"/>
    <w:rsid w:val="000150E0"/>
    <w:rsid w:val="000162FA"/>
    <w:rsid w:val="000234A5"/>
    <w:rsid w:val="000276DE"/>
    <w:rsid w:val="00030063"/>
    <w:rsid w:val="000304E9"/>
    <w:rsid w:val="000329FD"/>
    <w:rsid w:val="00034DD9"/>
    <w:rsid w:val="000362B5"/>
    <w:rsid w:val="0004023D"/>
    <w:rsid w:val="000403E6"/>
    <w:rsid w:val="000404FB"/>
    <w:rsid w:val="00044023"/>
    <w:rsid w:val="00045BD2"/>
    <w:rsid w:val="00047525"/>
    <w:rsid w:val="0005174D"/>
    <w:rsid w:val="000521EA"/>
    <w:rsid w:val="0006363F"/>
    <w:rsid w:val="00063D17"/>
    <w:rsid w:val="00064133"/>
    <w:rsid w:val="00066753"/>
    <w:rsid w:val="00072E7F"/>
    <w:rsid w:val="000805E4"/>
    <w:rsid w:val="00081A03"/>
    <w:rsid w:val="000B215B"/>
    <w:rsid w:val="000D7DD8"/>
    <w:rsid w:val="000E60A0"/>
    <w:rsid w:val="000F25DE"/>
    <w:rsid w:val="0010229E"/>
    <w:rsid w:val="0010742E"/>
    <w:rsid w:val="0011329B"/>
    <w:rsid w:val="00114399"/>
    <w:rsid w:val="00114B6E"/>
    <w:rsid w:val="00116DB1"/>
    <w:rsid w:val="0012042A"/>
    <w:rsid w:val="0012110F"/>
    <w:rsid w:val="00124C21"/>
    <w:rsid w:val="00125C04"/>
    <w:rsid w:val="0012641A"/>
    <w:rsid w:val="001266D3"/>
    <w:rsid w:val="00127CDA"/>
    <w:rsid w:val="001319EF"/>
    <w:rsid w:val="00131EEE"/>
    <w:rsid w:val="00132680"/>
    <w:rsid w:val="00133336"/>
    <w:rsid w:val="00133C18"/>
    <w:rsid w:val="00134AC8"/>
    <w:rsid w:val="001361DB"/>
    <w:rsid w:val="001437DA"/>
    <w:rsid w:val="0014508F"/>
    <w:rsid w:val="00145782"/>
    <w:rsid w:val="001510FB"/>
    <w:rsid w:val="00157029"/>
    <w:rsid w:val="00164223"/>
    <w:rsid w:val="00175225"/>
    <w:rsid w:val="00176342"/>
    <w:rsid w:val="001865EF"/>
    <w:rsid w:val="00186CE5"/>
    <w:rsid w:val="001A2370"/>
    <w:rsid w:val="001A4309"/>
    <w:rsid w:val="001A5348"/>
    <w:rsid w:val="001A684C"/>
    <w:rsid w:val="001E1FB8"/>
    <w:rsid w:val="001E74C4"/>
    <w:rsid w:val="001F07AF"/>
    <w:rsid w:val="001F12FB"/>
    <w:rsid w:val="001F26AB"/>
    <w:rsid w:val="001F359A"/>
    <w:rsid w:val="001F5CA2"/>
    <w:rsid w:val="00202012"/>
    <w:rsid w:val="0021101F"/>
    <w:rsid w:val="00224B34"/>
    <w:rsid w:val="00244BCE"/>
    <w:rsid w:val="00253CEA"/>
    <w:rsid w:val="0026235C"/>
    <w:rsid w:val="00270C72"/>
    <w:rsid w:val="00271B7B"/>
    <w:rsid w:val="00271FAF"/>
    <w:rsid w:val="00284FBD"/>
    <w:rsid w:val="00287486"/>
    <w:rsid w:val="00293EB3"/>
    <w:rsid w:val="00294AB7"/>
    <w:rsid w:val="00295373"/>
    <w:rsid w:val="002A45AD"/>
    <w:rsid w:val="002B6F25"/>
    <w:rsid w:val="002C2879"/>
    <w:rsid w:val="002C45A8"/>
    <w:rsid w:val="002D4129"/>
    <w:rsid w:val="002D6519"/>
    <w:rsid w:val="002E1AF2"/>
    <w:rsid w:val="002E781B"/>
    <w:rsid w:val="002F0BE2"/>
    <w:rsid w:val="002F4A29"/>
    <w:rsid w:val="00302496"/>
    <w:rsid w:val="0033077A"/>
    <w:rsid w:val="00336DEF"/>
    <w:rsid w:val="00355649"/>
    <w:rsid w:val="0036383F"/>
    <w:rsid w:val="00365C84"/>
    <w:rsid w:val="00385CDC"/>
    <w:rsid w:val="003A52E8"/>
    <w:rsid w:val="003B0FEB"/>
    <w:rsid w:val="003B5304"/>
    <w:rsid w:val="003C4C93"/>
    <w:rsid w:val="003D21D5"/>
    <w:rsid w:val="003D3437"/>
    <w:rsid w:val="003E0341"/>
    <w:rsid w:val="003E1CCD"/>
    <w:rsid w:val="003E2555"/>
    <w:rsid w:val="003E3136"/>
    <w:rsid w:val="003F17B9"/>
    <w:rsid w:val="003F5E2D"/>
    <w:rsid w:val="004026DC"/>
    <w:rsid w:val="00413266"/>
    <w:rsid w:val="004178F3"/>
    <w:rsid w:val="004302C2"/>
    <w:rsid w:val="004370BB"/>
    <w:rsid w:val="00440D0E"/>
    <w:rsid w:val="00441EE1"/>
    <w:rsid w:val="0044416B"/>
    <w:rsid w:val="00444683"/>
    <w:rsid w:val="00450012"/>
    <w:rsid w:val="00467686"/>
    <w:rsid w:val="004731BC"/>
    <w:rsid w:val="00480AD8"/>
    <w:rsid w:val="00480C9B"/>
    <w:rsid w:val="00481989"/>
    <w:rsid w:val="0048495D"/>
    <w:rsid w:val="0048726A"/>
    <w:rsid w:val="00490135"/>
    <w:rsid w:val="00495D64"/>
    <w:rsid w:val="00497E69"/>
    <w:rsid w:val="004A0D89"/>
    <w:rsid w:val="004A104D"/>
    <w:rsid w:val="004B624A"/>
    <w:rsid w:val="004C77C2"/>
    <w:rsid w:val="004D06AF"/>
    <w:rsid w:val="004D1F6B"/>
    <w:rsid w:val="004D6850"/>
    <w:rsid w:val="004D6BA0"/>
    <w:rsid w:val="004F0CD1"/>
    <w:rsid w:val="004F120E"/>
    <w:rsid w:val="004F7B03"/>
    <w:rsid w:val="0050023A"/>
    <w:rsid w:val="0050205D"/>
    <w:rsid w:val="005059BE"/>
    <w:rsid w:val="005061D7"/>
    <w:rsid w:val="0051307B"/>
    <w:rsid w:val="00513FE7"/>
    <w:rsid w:val="0056316B"/>
    <w:rsid w:val="00564E44"/>
    <w:rsid w:val="005668F8"/>
    <w:rsid w:val="005808A0"/>
    <w:rsid w:val="005827F3"/>
    <w:rsid w:val="005867F3"/>
    <w:rsid w:val="00587D5E"/>
    <w:rsid w:val="00590433"/>
    <w:rsid w:val="00592F9C"/>
    <w:rsid w:val="005947BE"/>
    <w:rsid w:val="005A2247"/>
    <w:rsid w:val="005A24A5"/>
    <w:rsid w:val="005A28F6"/>
    <w:rsid w:val="005C03F9"/>
    <w:rsid w:val="005C5D2D"/>
    <w:rsid w:val="005D7FBE"/>
    <w:rsid w:val="005E0417"/>
    <w:rsid w:val="005E0E73"/>
    <w:rsid w:val="005E49C9"/>
    <w:rsid w:val="005E4EE3"/>
    <w:rsid w:val="005F6B3F"/>
    <w:rsid w:val="00605945"/>
    <w:rsid w:val="00612751"/>
    <w:rsid w:val="006228D7"/>
    <w:rsid w:val="00624D0A"/>
    <w:rsid w:val="00630B15"/>
    <w:rsid w:val="00631562"/>
    <w:rsid w:val="00636D1D"/>
    <w:rsid w:val="006440EF"/>
    <w:rsid w:val="006578AF"/>
    <w:rsid w:val="00657E52"/>
    <w:rsid w:val="00660377"/>
    <w:rsid w:val="00665EBE"/>
    <w:rsid w:val="0066614E"/>
    <w:rsid w:val="00666E5A"/>
    <w:rsid w:val="006775E4"/>
    <w:rsid w:val="0069449F"/>
    <w:rsid w:val="006974A2"/>
    <w:rsid w:val="006A4F83"/>
    <w:rsid w:val="006B21D4"/>
    <w:rsid w:val="006B62C6"/>
    <w:rsid w:val="006C1243"/>
    <w:rsid w:val="006D090A"/>
    <w:rsid w:val="006E16DC"/>
    <w:rsid w:val="006E1A35"/>
    <w:rsid w:val="006E7FFD"/>
    <w:rsid w:val="006F1987"/>
    <w:rsid w:val="00702AEF"/>
    <w:rsid w:val="00706D68"/>
    <w:rsid w:val="007071C8"/>
    <w:rsid w:val="007078CF"/>
    <w:rsid w:val="00712845"/>
    <w:rsid w:val="00714AC8"/>
    <w:rsid w:val="00727C8B"/>
    <w:rsid w:val="00730C9C"/>
    <w:rsid w:val="00744462"/>
    <w:rsid w:val="0075055A"/>
    <w:rsid w:val="00754A88"/>
    <w:rsid w:val="00754E06"/>
    <w:rsid w:val="00770E09"/>
    <w:rsid w:val="00772A6E"/>
    <w:rsid w:val="00783E60"/>
    <w:rsid w:val="007848BC"/>
    <w:rsid w:val="00786656"/>
    <w:rsid w:val="00797A0F"/>
    <w:rsid w:val="007A0560"/>
    <w:rsid w:val="007A4C0A"/>
    <w:rsid w:val="007A730B"/>
    <w:rsid w:val="007D0A2D"/>
    <w:rsid w:val="007D2C9B"/>
    <w:rsid w:val="007D4AEC"/>
    <w:rsid w:val="007D6B52"/>
    <w:rsid w:val="007E6E25"/>
    <w:rsid w:val="007F5D9A"/>
    <w:rsid w:val="008008E7"/>
    <w:rsid w:val="00804FD2"/>
    <w:rsid w:val="008064B3"/>
    <w:rsid w:val="00812BC3"/>
    <w:rsid w:val="00814008"/>
    <w:rsid w:val="008203BB"/>
    <w:rsid w:val="00831864"/>
    <w:rsid w:val="00832FE5"/>
    <w:rsid w:val="008418DF"/>
    <w:rsid w:val="008765C9"/>
    <w:rsid w:val="00877A2E"/>
    <w:rsid w:val="00880B09"/>
    <w:rsid w:val="00881CC9"/>
    <w:rsid w:val="0089025F"/>
    <w:rsid w:val="00890A0C"/>
    <w:rsid w:val="008919EB"/>
    <w:rsid w:val="0089236A"/>
    <w:rsid w:val="008943F8"/>
    <w:rsid w:val="008A696E"/>
    <w:rsid w:val="008A7958"/>
    <w:rsid w:val="008A7DD5"/>
    <w:rsid w:val="008B2C87"/>
    <w:rsid w:val="008B5794"/>
    <w:rsid w:val="008B7DCA"/>
    <w:rsid w:val="008C047B"/>
    <w:rsid w:val="008C290A"/>
    <w:rsid w:val="008C5C05"/>
    <w:rsid w:val="008D7F51"/>
    <w:rsid w:val="008E1DF0"/>
    <w:rsid w:val="008E3442"/>
    <w:rsid w:val="008F2972"/>
    <w:rsid w:val="00901698"/>
    <w:rsid w:val="009051AC"/>
    <w:rsid w:val="00905FE8"/>
    <w:rsid w:val="00911438"/>
    <w:rsid w:val="00915154"/>
    <w:rsid w:val="00926187"/>
    <w:rsid w:val="0092623A"/>
    <w:rsid w:val="00930D3F"/>
    <w:rsid w:val="009446A7"/>
    <w:rsid w:val="0095114B"/>
    <w:rsid w:val="00957095"/>
    <w:rsid w:val="0096035B"/>
    <w:rsid w:val="00967B42"/>
    <w:rsid w:val="00982911"/>
    <w:rsid w:val="00996309"/>
    <w:rsid w:val="009A1EDA"/>
    <w:rsid w:val="009A2B76"/>
    <w:rsid w:val="009B1160"/>
    <w:rsid w:val="009B4E6A"/>
    <w:rsid w:val="009D0AE9"/>
    <w:rsid w:val="009D13E9"/>
    <w:rsid w:val="009D199C"/>
    <w:rsid w:val="009D21CB"/>
    <w:rsid w:val="009D49A8"/>
    <w:rsid w:val="009E5B86"/>
    <w:rsid w:val="00A14A54"/>
    <w:rsid w:val="00A23A67"/>
    <w:rsid w:val="00A30CCA"/>
    <w:rsid w:val="00A367AE"/>
    <w:rsid w:val="00A40805"/>
    <w:rsid w:val="00A40959"/>
    <w:rsid w:val="00A43773"/>
    <w:rsid w:val="00A46CE0"/>
    <w:rsid w:val="00A50F4E"/>
    <w:rsid w:val="00A5224F"/>
    <w:rsid w:val="00A530EE"/>
    <w:rsid w:val="00A60329"/>
    <w:rsid w:val="00A614F0"/>
    <w:rsid w:val="00A657D5"/>
    <w:rsid w:val="00A7091C"/>
    <w:rsid w:val="00A70EAB"/>
    <w:rsid w:val="00A82C70"/>
    <w:rsid w:val="00A849C3"/>
    <w:rsid w:val="00A86792"/>
    <w:rsid w:val="00AB33D6"/>
    <w:rsid w:val="00AB6D5D"/>
    <w:rsid w:val="00AC627C"/>
    <w:rsid w:val="00AE2ED2"/>
    <w:rsid w:val="00AE6236"/>
    <w:rsid w:val="00AF6337"/>
    <w:rsid w:val="00B058A6"/>
    <w:rsid w:val="00B12BA3"/>
    <w:rsid w:val="00B13FEE"/>
    <w:rsid w:val="00B307DC"/>
    <w:rsid w:val="00B31A31"/>
    <w:rsid w:val="00B35705"/>
    <w:rsid w:val="00B358A2"/>
    <w:rsid w:val="00B50B88"/>
    <w:rsid w:val="00B5248C"/>
    <w:rsid w:val="00B52619"/>
    <w:rsid w:val="00B76527"/>
    <w:rsid w:val="00B80C32"/>
    <w:rsid w:val="00B814C3"/>
    <w:rsid w:val="00B82146"/>
    <w:rsid w:val="00B8264A"/>
    <w:rsid w:val="00B8710C"/>
    <w:rsid w:val="00B94C78"/>
    <w:rsid w:val="00BB0DE0"/>
    <w:rsid w:val="00BB5F41"/>
    <w:rsid w:val="00BC2E49"/>
    <w:rsid w:val="00BD1066"/>
    <w:rsid w:val="00BD4124"/>
    <w:rsid w:val="00BE0569"/>
    <w:rsid w:val="00BE2D20"/>
    <w:rsid w:val="00C15B4D"/>
    <w:rsid w:val="00C2353B"/>
    <w:rsid w:val="00C23635"/>
    <w:rsid w:val="00C24AEF"/>
    <w:rsid w:val="00C24B35"/>
    <w:rsid w:val="00C2591F"/>
    <w:rsid w:val="00C3007D"/>
    <w:rsid w:val="00C40513"/>
    <w:rsid w:val="00C45A22"/>
    <w:rsid w:val="00C45EF9"/>
    <w:rsid w:val="00C50997"/>
    <w:rsid w:val="00C556EA"/>
    <w:rsid w:val="00C67FA3"/>
    <w:rsid w:val="00C9375A"/>
    <w:rsid w:val="00CA4E45"/>
    <w:rsid w:val="00CA6F61"/>
    <w:rsid w:val="00CA7561"/>
    <w:rsid w:val="00CB07B0"/>
    <w:rsid w:val="00CB4634"/>
    <w:rsid w:val="00CD48E4"/>
    <w:rsid w:val="00CD67A1"/>
    <w:rsid w:val="00CE7CE1"/>
    <w:rsid w:val="00CF0EFA"/>
    <w:rsid w:val="00CF3415"/>
    <w:rsid w:val="00D05615"/>
    <w:rsid w:val="00D16D9C"/>
    <w:rsid w:val="00D24E88"/>
    <w:rsid w:val="00D36F71"/>
    <w:rsid w:val="00D414D2"/>
    <w:rsid w:val="00D46B14"/>
    <w:rsid w:val="00D567D5"/>
    <w:rsid w:val="00D70FFC"/>
    <w:rsid w:val="00D86522"/>
    <w:rsid w:val="00D867FD"/>
    <w:rsid w:val="00D93B14"/>
    <w:rsid w:val="00DA21E0"/>
    <w:rsid w:val="00DA4B25"/>
    <w:rsid w:val="00DA72C6"/>
    <w:rsid w:val="00DB59E3"/>
    <w:rsid w:val="00DB6973"/>
    <w:rsid w:val="00DB705F"/>
    <w:rsid w:val="00DC5E9D"/>
    <w:rsid w:val="00DD1832"/>
    <w:rsid w:val="00DD3E1D"/>
    <w:rsid w:val="00DE165C"/>
    <w:rsid w:val="00DF213E"/>
    <w:rsid w:val="00DF73E4"/>
    <w:rsid w:val="00E00D76"/>
    <w:rsid w:val="00E02D23"/>
    <w:rsid w:val="00E06027"/>
    <w:rsid w:val="00E13A5F"/>
    <w:rsid w:val="00E13E63"/>
    <w:rsid w:val="00E15D20"/>
    <w:rsid w:val="00E20448"/>
    <w:rsid w:val="00E2400A"/>
    <w:rsid w:val="00E3431B"/>
    <w:rsid w:val="00E35166"/>
    <w:rsid w:val="00E5201A"/>
    <w:rsid w:val="00E56973"/>
    <w:rsid w:val="00E605E0"/>
    <w:rsid w:val="00E6238B"/>
    <w:rsid w:val="00E719F9"/>
    <w:rsid w:val="00E9643E"/>
    <w:rsid w:val="00E97988"/>
    <w:rsid w:val="00EA7C05"/>
    <w:rsid w:val="00EC4FE2"/>
    <w:rsid w:val="00EE27D9"/>
    <w:rsid w:val="00EE7DA6"/>
    <w:rsid w:val="00EF2F52"/>
    <w:rsid w:val="00EF3EEC"/>
    <w:rsid w:val="00EF66E2"/>
    <w:rsid w:val="00F02005"/>
    <w:rsid w:val="00F105F0"/>
    <w:rsid w:val="00F14D58"/>
    <w:rsid w:val="00F14F2B"/>
    <w:rsid w:val="00F14F4E"/>
    <w:rsid w:val="00F255FC"/>
    <w:rsid w:val="00F34474"/>
    <w:rsid w:val="00F43059"/>
    <w:rsid w:val="00F43BF7"/>
    <w:rsid w:val="00F5384B"/>
    <w:rsid w:val="00F546C7"/>
    <w:rsid w:val="00F71771"/>
    <w:rsid w:val="00F74F49"/>
    <w:rsid w:val="00F81415"/>
    <w:rsid w:val="00F860F7"/>
    <w:rsid w:val="00F93F03"/>
    <w:rsid w:val="00F943E8"/>
    <w:rsid w:val="00FA04C1"/>
    <w:rsid w:val="00FA528F"/>
    <w:rsid w:val="00FA6314"/>
    <w:rsid w:val="00FD437C"/>
    <w:rsid w:val="00FE0410"/>
    <w:rsid w:val="00FE0B75"/>
    <w:rsid w:val="00FF4EFE"/>
    <w:rsid w:val="00FF5763"/>
    <w:rsid w:val="00FF664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13A0D"/>
  <w15:docId w15:val="{90F713FD-E5EB-46A2-9862-4F5FCCB20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A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5668F8"/>
    <w:rPr>
      <w:b/>
      <w:bCs/>
    </w:rPr>
  </w:style>
  <w:style w:type="paragraph" w:styleId="Prrafodelista">
    <w:name w:val="List Paragraph"/>
    <w:basedOn w:val="Normal"/>
    <w:uiPriority w:val="1"/>
    <w:qFormat/>
    <w:rsid w:val="00131EEE"/>
    <w:pPr>
      <w:widowControl w:val="0"/>
      <w:autoSpaceDE w:val="0"/>
      <w:autoSpaceDN w:val="0"/>
      <w:spacing w:before="169" w:after="0" w:line="240" w:lineRule="auto"/>
      <w:ind w:left="3343" w:hanging="433"/>
    </w:pPr>
    <w:rPr>
      <w:rFonts w:ascii="Arial" w:eastAsia="Arial" w:hAnsi="Arial" w:cs="Arial"/>
      <w:lang w:val="es-ES"/>
    </w:rPr>
  </w:style>
  <w:style w:type="paragraph" w:styleId="Encabezado">
    <w:name w:val="header"/>
    <w:basedOn w:val="Normal"/>
    <w:link w:val="EncabezadoCar"/>
    <w:uiPriority w:val="99"/>
    <w:unhideWhenUsed/>
    <w:rsid w:val="00B94C78"/>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94C78"/>
  </w:style>
  <w:style w:type="paragraph" w:styleId="Piedepgina">
    <w:name w:val="footer"/>
    <w:basedOn w:val="Normal"/>
    <w:link w:val="PiedepginaCar"/>
    <w:uiPriority w:val="99"/>
    <w:unhideWhenUsed/>
    <w:rsid w:val="00B94C78"/>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94C78"/>
  </w:style>
  <w:style w:type="table" w:styleId="Tablaconcuadrcula">
    <w:name w:val="Table Grid"/>
    <w:basedOn w:val="Tablanormal"/>
    <w:uiPriority w:val="39"/>
    <w:rsid w:val="003E1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72A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A6E"/>
    <w:rPr>
      <w:rFonts w:ascii="Segoe UI" w:hAnsi="Segoe UI" w:cs="Segoe UI"/>
      <w:sz w:val="18"/>
      <w:szCs w:val="18"/>
    </w:rPr>
  </w:style>
  <w:style w:type="character" w:styleId="Refdecomentario">
    <w:name w:val="annotation reference"/>
    <w:basedOn w:val="Fuentedeprrafopredeter"/>
    <w:uiPriority w:val="99"/>
    <w:semiHidden/>
    <w:unhideWhenUsed/>
    <w:rsid w:val="002D4129"/>
    <w:rPr>
      <w:sz w:val="16"/>
      <w:szCs w:val="16"/>
    </w:rPr>
  </w:style>
  <w:style w:type="paragraph" w:styleId="Textocomentario">
    <w:name w:val="annotation text"/>
    <w:basedOn w:val="Normal"/>
    <w:link w:val="TextocomentarioCar"/>
    <w:uiPriority w:val="99"/>
    <w:unhideWhenUsed/>
    <w:rsid w:val="002D4129"/>
    <w:pPr>
      <w:spacing w:line="240" w:lineRule="auto"/>
    </w:pPr>
    <w:rPr>
      <w:sz w:val="20"/>
      <w:szCs w:val="20"/>
    </w:rPr>
  </w:style>
  <w:style w:type="character" w:customStyle="1" w:styleId="TextocomentarioCar">
    <w:name w:val="Texto comentario Car"/>
    <w:basedOn w:val="Fuentedeprrafopredeter"/>
    <w:link w:val="Textocomentario"/>
    <w:uiPriority w:val="99"/>
    <w:rsid w:val="002D4129"/>
    <w:rPr>
      <w:sz w:val="20"/>
      <w:szCs w:val="20"/>
    </w:rPr>
  </w:style>
  <w:style w:type="paragraph" w:styleId="Asuntodelcomentario">
    <w:name w:val="annotation subject"/>
    <w:basedOn w:val="Textocomentario"/>
    <w:next w:val="Textocomentario"/>
    <w:link w:val="AsuntodelcomentarioCar"/>
    <w:uiPriority w:val="99"/>
    <w:semiHidden/>
    <w:unhideWhenUsed/>
    <w:rsid w:val="002D4129"/>
    <w:rPr>
      <w:b/>
      <w:bCs/>
    </w:rPr>
  </w:style>
  <w:style w:type="character" w:customStyle="1" w:styleId="AsuntodelcomentarioCar">
    <w:name w:val="Asunto del comentario Car"/>
    <w:basedOn w:val="TextocomentarioCar"/>
    <w:link w:val="Asuntodelcomentario"/>
    <w:uiPriority w:val="99"/>
    <w:semiHidden/>
    <w:rsid w:val="002D4129"/>
    <w:rPr>
      <w:b/>
      <w:bCs/>
      <w:sz w:val="20"/>
      <w:szCs w:val="20"/>
    </w:rPr>
  </w:style>
  <w:style w:type="paragraph" w:styleId="Revisin">
    <w:name w:val="Revision"/>
    <w:hidden/>
    <w:uiPriority w:val="99"/>
    <w:semiHidden/>
    <w:rsid w:val="002020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4039">
      <w:bodyDiv w:val="1"/>
      <w:marLeft w:val="0"/>
      <w:marRight w:val="0"/>
      <w:marTop w:val="0"/>
      <w:marBottom w:val="0"/>
      <w:divBdr>
        <w:top w:val="none" w:sz="0" w:space="0" w:color="auto"/>
        <w:left w:val="none" w:sz="0" w:space="0" w:color="auto"/>
        <w:bottom w:val="none" w:sz="0" w:space="0" w:color="auto"/>
        <w:right w:val="none" w:sz="0" w:space="0" w:color="auto"/>
      </w:divBdr>
    </w:div>
    <w:div w:id="131145532">
      <w:bodyDiv w:val="1"/>
      <w:marLeft w:val="0"/>
      <w:marRight w:val="0"/>
      <w:marTop w:val="0"/>
      <w:marBottom w:val="0"/>
      <w:divBdr>
        <w:top w:val="none" w:sz="0" w:space="0" w:color="auto"/>
        <w:left w:val="none" w:sz="0" w:space="0" w:color="auto"/>
        <w:bottom w:val="none" w:sz="0" w:space="0" w:color="auto"/>
        <w:right w:val="none" w:sz="0" w:space="0" w:color="auto"/>
      </w:divBdr>
    </w:div>
    <w:div w:id="240263963">
      <w:bodyDiv w:val="1"/>
      <w:marLeft w:val="0"/>
      <w:marRight w:val="0"/>
      <w:marTop w:val="0"/>
      <w:marBottom w:val="0"/>
      <w:divBdr>
        <w:top w:val="none" w:sz="0" w:space="0" w:color="auto"/>
        <w:left w:val="none" w:sz="0" w:space="0" w:color="auto"/>
        <w:bottom w:val="none" w:sz="0" w:space="0" w:color="auto"/>
        <w:right w:val="none" w:sz="0" w:space="0" w:color="auto"/>
      </w:divBdr>
    </w:div>
    <w:div w:id="418524228">
      <w:bodyDiv w:val="1"/>
      <w:marLeft w:val="0"/>
      <w:marRight w:val="0"/>
      <w:marTop w:val="0"/>
      <w:marBottom w:val="0"/>
      <w:divBdr>
        <w:top w:val="none" w:sz="0" w:space="0" w:color="auto"/>
        <w:left w:val="none" w:sz="0" w:space="0" w:color="auto"/>
        <w:bottom w:val="none" w:sz="0" w:space="0" w:color="auto"/>
        <w:right w:val="none" w:sz="0" w:space="0" w:color="auto"/>
      </w:divBdr>
    </w:div>
    <w:div w:id="424375592">
      <w:bodyDiv w:val="1"/>
      <w:marLeft w:val="0"/>
      <w:marRight w:val="0"/>
      <w:marTop w:val="0"/>
      <w:marBottom w:val="0"/>
      <w:divBdr>
        <w:top w:val="none" w:sz="0" w:space="0" w:color="auto"/>
        <w:left w:val="none" w:sz="0" w:space="0" w:color="auto"/>
        <w:bottom w:val="none" w:sz="0" w:space="0" w:color="auto"/>
        <w:right w:val="none" w:sz="0" w:space="0" w:color="auto"/>
      </w:divBdr>
    </w:div>
    <w:div w:id="706098665">
      <w:bodyDiv w:val="1"/>
      <w:marLeft w:val="0"/>
      <w:marRight w:val="0"/>
      <w:marTop w:val="0"/>
      <w:marBottom w:val="0"/>
      <w:divBdr>
        <w:top w:val="none" w:sz="0" w:space="0" w:color="auto"/>
        <w:left w:val="none" w:sz="0" w:space="0" w:color="auto"/>
        <w:bottom w:val="none" w:sz="0" w:space="0" w:color="auto"/>
        <w:right w:val="none" w:sz="0" w:space="0" w:color="auto"/>
      </w:divBdr>
    </w:div>
    <w:div w:id="733813859">
      <w:bodyDiv w:val="1"/>
      <w:marLeft w:val="0"/>
      <w:marRight w:val="0"/>
      <w:marTop w:val="0"/>
      <w:marBottom w:val="0"/>
      <w:divBdr>
        <w:top w:val="none" w:sz="0" w:space="0" w:color="auto"/>
        <w:left w:val="none" w:sz="0" w:space="0" w:color="auto"/>
        <w:bottom w:val="none" w:sz="0" w:space="0" w:color="auto"/>
        <w:right w:val="none" w:sz="0" w:space="0" w:color="auto"/>
      </w:divBdr>
    </w:div>
    <w:div w:id="1033965032">
      <w:bodyDiv w:val="1"/>
      <w:marLeft w:val="0"/>
      <w:marRight w:val="0"/>
      <w:marTop w:val="0"/>
      <w:marBottom w:val="0"/>
      <w:divBdr>
        <w:top w:val="none" w:sz="0" w:space="0" w:color="auto"/>
        <w:left w:val="none" w:sz="0" w:space="0" w:color="auto"/>
        <w:bottom w:val="none" w:sz="0" w:space="0" w:color="auto"/>
        <w:right w:val="none" w:sz="0" w:space="0" w:color="auto"/>
      </w:divBdr>
    </w:div>
    <w:div w:id="1272127273">
      <w:bodyDiv w:val="1"/>
      <w:marLeft w:val="0"/>
      <w:marRight w:val="0"/>
      <w:marTop w:val="0"/>
      <w:marBottom w:val="0"/>
      <w:divBdr>
        <w:top w:val="none" w:sz="0" w:space="0" w:color="auto"/>
        <w:left w:val="none" w:sz="0" w:space="0" w:color="auto"/>
        <w:bottom w:val="none" w:sz="0" w:space="0" w:color="auto"/>
        <w:right w:val="none" w:sz="0" w:space="0" w:color="auto"/>
      </w:divBdr>
    </w:div>
    <w:div w:id="1469737208">
      <w:bodyDiv w:val="1"/>
      <w:marLeft w:val="0"/>
      <w:marRight w:val="0"/>
      <w:marTop w:val="0"/>
      <w:marBottom w:val="0"/>
      <w:divBdr>
        <w:top w:val="none" w:sz="0" w:space="0" w:color="auto"/>
        <w:left w:val="none" w:sz="0" w:space="0" w:color="auto"/>
        <w:bottom w:val="none" w:sz="0" w:space="0" w:color="auto"/>
        <w:right w:val="none" w:sz="0" w:space="0" w:color="auto"/>
      </w:divBdr>
    </w:div>
    <w:div w:id="1549223476">
      <w:bodyDiv w:val="1"/>
      <w:marLeft w:val="0"/>
      <w:marRight w:val="0"/>
      <w:marTop w:val="0"/>
      <w:marBottom w:val="0"/>
      <w:divBdr>
        <w:top w:val="none" w:sz="0" w:space="0" w:color="auto"/>
        <w:left w:val="none" w:sz="0" w:space="0" w:color="auto"/>
        <w:bottom w:val="none" w:sz="0" w:space="0" w:color="auto"/>
        <w:right w:val="none" w:sz="0" w:space="0" w:color="auto"/>
      </w:divBdr>
    </w:div>
    <w:div w:id="1553225063">
      <w:bodyDiv w:val="1"/>
      <w:marLeft w:val="0"/>
      <w:marRight w:val="0"/>
      <w:marTop w:val="0"/>
      <w:marBottom w:val="0"/>
      <w:divBdr>
        <w:top w:val="none" w:sz="0" w:space="0" w:color="auto"/>
        <w:left w:val="none" w:sz="0" w:space="0" w:color="auto"/>
        <w:bottom w:val="none" w:sz="0" w:space="0" w:color="auto"/>
        <w:right w:val="none" w:sz="0" w:space="0" w:color="auto"/>
      </w:divBdr>
    </w:div>
    <w:div w:id="1637417148">
      <w:bodyDiv w:val="1"/>
      <w:marLeft w:val="0"/>
      <w:marRight w:val="0"/>
      <w:marTop w:val="0"/>
      <w:marBottom w:val="0"/>
      <w:divBdr>
        <w:top w:val="none" w:sz="0" w:space="0" w:color="auto"/>
        <w:left w:val="none" w:sz="0" w:space="0" w:color="auto"/>
        <w:bottom w:val="none" w:sz="0" w:space="0" w:color="auto"/>
        <w:right w:val="none" w:sz="0" w:space="0" w:color="auto"/>
      </w:divBdr>
    </w:div>
    <w:div w:id="1735003202">
      <w:bodyDiv w:val="1"/>
      <w:marLeft w:val="0"/>
      <w:marRight w:val="0"/>
      <w:marTop w:val="0"/>
      <w:marBottom w:val="0"/>
      <w:divBdr>
        <w:top w:val="none" w:sz="0" w:space="0" w:color="auto"/>
        <w:left w:val="none" w:sz="0" w:space="0" w:color="auto"/>
        <w:bottom w:val="none" w:sz="0" w:space="0" w:color="auto"/>
        <w:right w:val="none" w:sz="0" w:space="0" w:color="auto"/>
      </w:divBdr>
    </w:div>
    <w:div w:id="1936476323">
      <w:bodyDiv w:val="1"/>
      <w:marLeft w:val="0"/>
      <w:marRight w:val="0"/>
      <w:marTop w:val="0"/>
      <w:marBottom w:val="0"/>
      <w:divBdr>
        <w:top w:val="none" w:sz="0" w:space="0" w:color="auto"/>
        <w:left w:val="none" w:sz="0" w:space="0" w:color="auto"/>
        <w:bottom w:val="none" w:sz="0" w:space="0" w:color="auto"/>
        <w:right w:val="none" w:sz="0" w:space="0" w:color="auto"/>
      </w:divBdr>
    </w:div>
    <w:div w:id="206348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contacto@catastro.gob.do"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84FE2-D106-4FC0-96D1-B06A3094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23</Pages>
  <Words>3298</Words>
  <Characters>18139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Suany M. Garcia Perez</dc:creator>
  <cp:keywords/>
  <dc:description/>
  <cp:lastModifiedBy>Suany Garcia</cp:lastModifiedBy>
  <cp:revision>281</cp:revision>
  <cp:lastPrinted>2022-01-31T19:36:00Z</cp:lastPrinted>
  <dcterms:created xsi:type="dcterms:W3CDTF">2022-01-05T14:22:00Z</dcterms:created>
  <dcterms:modified xsi:type="dcterms:W3CDTF">2022-01-31T19:40:00Z</dcterms:modified>
</cp:coreProperties>
</file>